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5B" w:rsidRDefault="002F35C5" w:rsidP="0071735B">
      <w:pPr>
        <w:jc w:val="center"/>
        <w:rPr>
          <w:rFonts w:ascii="Arial" w:hAnsi="Arial"/>
          <w:b/>
          <w:sz w:val="28"/>
          <w:szCs w:val="28"/>
          <w:u w:val="single"/>
        </w:rPr>
      </w:pPr>
      <w:r>
        <w:rPr>
          <w:rFonts w:ascii="Arial" w:hAnsi="Arial"/>
          <w:b/>
          <w:sz w:val="28"/>
          <w:szCs w:val="28"/>
          <w:u w:val="single"/>
        </w:rPr>
        <w:t>FOOD VENDOR – FV</w:t>
      </w:r>
      <w:r w:rsidR="00B57F61">
        <w:rPr>
          <w:rFonts w:ascii="Arial" w:hAnsi="Arial"/>
          <w:b/>
          <w:sz w:val="28"/>
          <w:szCs w:val="28"/>
          <w:u w:val="single"/>
        </w:rPr>
        <w:t>1</w:t>
      </w:r>
    </w:p>
    <w:p w:rsidR="0074660D" w:rsidRDefault="0074660D" w:rsidP="0083783E">
      <w:pPr>
        <w:jc w:val="center"/>
        <w:rPr>
          <w:rFonts w:ascii="Arial" w:hAnsi="Arial"/>
          <w:b/>
          <w:sz w:val="28"/>
          <w:szCs w:val="28"/>
          <w:u w:val="single"/>
        </w:rPr>
      </w:pPr>
    </w:p>
    <w:p w:rsidR="0083783E" w:rsidRPr="00D63768" w:rsidRDefault="0083783E" w:rsidP="0083783E">
      <w:pPr>
        <w:jc w:val="center"/>
        <w:rPr>
          <w:rFonts w:ascii="Arial" w:hAnsi="Arial"/>
          <w:b/>
          <w:sz w:val="28"/>
          <w:szCs w:val="28"/>
        </w:rPr>
      </w:pPr>
      <w:r w:rsidRPr="00D63768">
        <w:rPr>
          <w:rFonts w:ascii="Arial" w:hAnsi="Arial"/>
          <w:b/>
          <w:sz w:val="28"/>
          <w:szCs w:val="28"/>
        </w:rPr>
        <w:t>STANDARD HOLD HARMLESS &amp; INDEMNIFICATION CLAUSE,</w:t>
      </w:r>
    </w:p>
    <w:p w:rsidR="00204516" w:rsidRPr="00D63768" w:rsidRDefault="0083783E" w:rsidP="00D50920">
      <w:pPr>
        <w:jc w:val="center"/>
        <w:rPr>
          <w:rFonts w:ascii="Arial" w:hAnsi="Arial"/>
          <w:b/>
          <w:sz w:val="28"/>
          <w:szCs w:val="28"/>
        </w:rPr>
      </w:pPr>
      <w:r w:rsidRPr="00D63768">
        <w:rPr>
          <w:rFonts w:ascii="Arial" w:hAnsi="Arial"/>
          <w:b/>
          <w:sz w:val="28"/>
          <w:szCs w:val="28"/>
        </w:rPr>
        <w:t>AND INSURANCE REQUIREMENTS FORM</w:t>
      </w:r>
    </w:p>
    <w:p w:rsidR="0083783E" w:rsidRDefault="0083783E" w:rsidP="0083783E">
      <w:pPr>
        <w:jc w:val="center"/>
        <w:rPr>
          <w:rFonts w:ascii="Arial" w:hAnsi="Arial"/>
          <w:bCs/>
        </w:rPr>
      </w:pPr>
    </w:p>
    <w:p w:rsidR="0083783E" w:rsidRDefault="0083783E" w:rsidP="0083783E">
      <w:pPr>
        <w:jc w:val="center"/>
        <w:rPr>
          <w:rFonts w:ascii="Arial" w:hAnsi="Arial"/>
          <w:bCs/>
        </w:rPr>
      </w:pPr>
    </w:p>
    <w:p w:rsidR="00D50920" w:rsidRPr="00D63768" w:rsidRDefault="00D50920" w:rsidP="0083783E">
      <w:pPr>
        <w:jc w:val="center"/>
        <w:rPr>
          <w:rFonts w:ascii="Arial" w:hAnsi="Arial"/>
          <w:bCs/>
        </w:rPr>
      </w:pPr>
    </w:p>
    <w:p w:rsidR="0083783E" w:rsidRPr="00580ACF" w:rsidRDefault="0083783E" w:rsidP="0083783E">
      <w:pPr>
        <w:jc w:val="center"/>
        <w:rPr>
          <w:rFonts w:ascii="Arial" w:hAnsi="Arial"/>
          <w:sz w:val="20"/>
          <w:szCs w:val="20"/>
        </w:rPr>
      </w:pPr>
    </w:p>
    <w:p w:rsidR="0083783E" w:rsidRPr="00580ACF" w:rsidRDefault="0083783E" w:rsidP="0083783E">
      <w:pPr>
        <w:numPr>
          <w:ilvl w:val="0"/>
          <w:numId w:val="1"/>
        </w:numPr>
        <w:tabs>
          <w:tab w:val="clear" w:pos="1080"/>
          <w:tab w:val="num" w:pos="360"/>
        </w:tabs>
        <w:ind w:left="360" w:hanging="360"/>
        <w:rPr>
          <w:rFonts w:ascii="Arial" w:hAnsi="Arial"/>
          <w:b/>
          <w:bCs/>
          <w:sz w:val="20"/>
          <w:szCs w:val="20"/>
        </w:rPr>
      </w:pPr>
      <w:r w:rsidRPr="00580ACF">
        <w:rPr>
          <w:rFonts w:ascii="Arial" w:hAnsi="Arial"/>
          <w:b/>
          <w:bCs/>
          <w:sz w:val="20"/>
          <w:szCs w:val="20"/>
        </w:rPr>
        <w:t>STANDARD HOLD HARMLESS AND INDEMNIFICATION CLAUSE</w:t>
      </w:r>
    </w:p>
    <w:p w:rsidR="0083783E" w:rsidRDefault="002F35C5" w:rsidP="0083783E">
      <w:pPr>
        <w:ind w:left="360"/>
        <w:rPr>
          <w:rFonts w:ascii="Arial" w:hAnsi="Arial"/>
          <w:sz w:val="20"/>
          <w:szCs w:val="20"/>
        </w:rPr>
      </w:pPr>
      <w:r>
        <w:rPr>
          <w:rFonts w:ascii="Arial" w:hAnsi="Arial"/>
          <w:sz w:val="20"/>
          <w:szCs w:val="20"/>
        </w:rPr>
        <w:t>To the extent</w:t>
      </w:r>
      <w:r w:rsidR="0083783E" w:rsidRPr="00580ACF">
        <w:rPr>
          <w:rFonts w:ascii="Arial" w:hAnsi="Arial"/>
          <w:sz w:val="20"/>
          <w:szCs w:val="20"/>
        </w:rPr>
        <w:t xml:space="preserve"> caused by </w:t>
      </w:r>
      <w:r>
        <w:rPr>
          <w:rFonts w:ascii="Arial" w:hAnsi="Arial"/>
          <w:sz w:val="20"/>
          <w:szCs w:val="20"/>
        </w:rPr>
        <w:t>Food Vendor</w:t>
      </w:r>
      <w:r w:rsidR="0083783E" w:rsidRPr="00580ACF">
        <w:rPr>
          <w:rFonts w:ascii="Arial" w:hAnsi="Arial"/>
          <w:sz w:val="20"/>
          <w:szCs w:val="20"/>
        </w:rPr>
        <w:t xml:space="preserve">’s negligent acts, errors, or omissions, the </w:t>
      </w:r>
      <w:r>
        <w:rPr>
          <w:rFonts w:ascii="Arial" w:hAnsi="Arial"/>
          <w:sz w:val="20"/>
          <w:szCs w:val="20"/>
        </w:rPr>
        <w:t>Food Vendor</w:t>
      </w:r>
      <w:r w:rsidR="0083783E" w:rsidRPr="00580ACF">
        <w:rPr>
          <w:rFonts w:ascii="Arial" w:hAnsi="Arial"/>
          <w:sz w:val="20"/>
          <w:szCs w:val="20"/>
        </w:rPr>
        <w:t xml:space="preserve"> agrees to hold harmless and indemnify the City of Bowling Green, its elected and appointed officials and officers, employees and agents </w:t>
      </w:r>
      <w:r w:rsidR="001F4537">
        <w:rPr>
          <w:rFonts w:ascii="Arial" w:hAnsi="Arial"/>
          <w:sz w:val="20"/>
          <w:szCs w:val="20"/>
        </w:rPr>
        <w:t xml:space="preserve">(“City”) </w:t>
      </w:r>
      <w:r w:rsidR="0083783E" w:rsidRPr="00580ACF">
        <w:rPr>
          <w:rFonts w:ascii="Arial" w:hAnsi="Arial"/>
          <w:sz w:val="20"/>
          <w:szCs w:val="20"/>
        </w:rPr>
        <w:t xml:space="preserve">from all liability, claims, damages, losses and expenses, including court costs and attorneys’ fees, arising out of or resulting, directly or indirectly, from the </w:t>
      </w:r>
      <w:r>
        <w:rPr>
          <w:rFonts w:ascii="Arial" w:hAnsi="Arial"/>
          <w:sz w:val="20"/>
          <w:szCs w:val="20"/>
        </w:rPr>
        <w:t>Food Vendor</w:t>
      </w:r>
      <w:r w:rsidR="0083783E" w:rsidRPr="00580ACF">
        <w:rPr>
          <w:rFonts w:ascii="Arial" w:hAnsi="Arial"/>
          <w:sz w:val="20"/>
          <w:szCs w:val="20"/>
        </w:rPr>
        <w:t xml:space="preserve">’s (or </w:t>
      </w:r>
      <w:r>
        <w:rPr>
          <w:rFonts w:ascii="Arial" w:hAnsi="Arial"/>
          <w:sz w:val="20"/>
          <w:szCs w:val="20"/>
        </w:rPr>
        <w:t>Food Vendor</w:t>
      </w:r>
      <w:r w:rsidR="0083783E" w:rsidRPr="00580ACF">
        <w:rPr>
          <w:rFonts w:ascii="Arial" w:hAnsi="Arial"/>
          <w:sz w:val="20"/>
          <w:szCs w:val="20"/>
        </w:rPr>
        <w:t>’s subcontractor’s) performance or breach of the contract.  This Hold Harmless and Indemnification Clause shall in no way be limited by any financial responsibility or insurance requirements and shall survive the termination of this Contract.</w:t>
      </w:r>
    </w:p>
    <w:p w:rsidR="0083783E" w:rsidRDefault="0083783E" w:rsidP="0083783E">
      <w:pPr>
        <w:ind w:left="360"/>
        <w:rPr>
          <w:rFonts w:ascii="Arial" w:hAnsi="Arial"/>
          <w:sz w:val="20"/>
          <w:szCs w:val="20"/>
        </w:rPr>
      </w:pPr>
    </w:p>
    <w:p w:rsidR="0083783E" w:rsidRPr="00580ACF" w:rsidRDefault="0083783E" w:rsidP="0083783E">
      <w:pPr>
        <w:tabs>
          <w:tab w:val="left" w:pos="360"/>
        </w:tabs>
        <w:rPr>
          <w:rFonts w:ascii="Arial" w:hAnsi="Arial"/>
          <w:b/>
          <w:bCs/>
          <w:sz w:val="20"/>
          <w:szCs w:val="20"/>
        </w:rPr>
      </w:pPr>
      <w:r w:rsidRPr="00580ACF">
        <w:rPr>
          <w:rFonts w:ascii="Arial" w:hAnsi="Arial"/>
          <w:b/>
          <w:bCs/>
          <w:sz w:val="20"/>
          <w:szCs w:val="20"/>
        </w:rPr>
        <w:t>II.</w:t>
      </w:r>
      <w:r w:rsidRPr="00580ACF">
        <w:rPr>
          <w:rFonts w:ascii="Arial" w:hAnsi="Arial"/>
          <w:b/>
          <w:bCs/>
          <w:sz w:val="20"/>
          <w:szCs w:val="20"/>
        </w:rPr>
        <w:tab/>
        <w:t>INSURANCE</w:t>
      </w:r>
    </w:p>
    <w:p w:rsidR="0083783E" w:rsidRPr="00580ACF" w:rsidRDefault="004B52BA" w:rsidP="0083783E">
      <w:pPr>
        <w:tabs>
          <w:tab w:val="left" w:pos="360"/>
        </w:tabs>
        <w:ind w:left="360"/>
        <w:rPr>
          <w:rFonts w:ascii="Arial" w:hAnsi="Arial"/>
          <w:i/>
          <w:sz w:val="20"/>
          <w:szCs w:val="20"/>
        </w:rPr>
      </w:pPr>
      <w:r w:rsidRPr="00580ACF">
        <w:rPr>
          <w:rFonts w:ascii="Arial" w:hAnsi="Arial"/>
          <w:b/>
          <w:sz w:val="20"/>
          <w:szCs w:val="20"/>
        </w:rPr>
        <w:t xml:space="preserve">The </w:t>
      </w:r>
      <w:r w:rsidR="002F35C5">
        <w:rPr>
          <w:rFonts w:ascii="Arial" w:hAnsi="Arial"/>
          <w:b/>
          <w:sz w:val="20"/>
          <w:szCs w:val="20"/>
        </w:rPr>
        <w:t>Food Vendor</w:t>
      </w:r>
      <w:r w:rsidRPr="00580ACF">
        <w:rPr>
          <w:rFonts w:ascii="Arial" w:hAnsi="Arial"/>
          <w:b/>
          <w:sz w:val="20"/>
          <w:szCs w:val="20"/>
        </w:rPr>
        <w:t xml:space="preserve"> shall not commence work under this Contract until all insurance required under the Contract Document has been obtained and copies of policies or certificates thereof are submitted </w:t>
      </w:r>
      <w:r>
        <w:rPr>
          <w:rFonts w:ascii="Arial" w:hAnsi="Arial"/>
          <w:b/>
          <w:sz w:val="20"/>
          <w:szCs w:val="20"/>
        </w:rPr>
        <w:t xml:space="preserve">and approved by </w:t>
      </w:r>
      <w:r w:rsidRPr="00580ACF">
        <w:rPr>
          <w:rFonts w:ascii="Arial" w:hAnsi="Arial"/>
          <w:b/>
          <w:sz w:val="20"/>
          <w:szCs w:val="20"/>
        </w:rPr>
        <w:t>the City of Bowling Green’s Human Resources &amp; Risk Management Department.</w:t>
      </w:r>
      <w:r w:rsidR="0083783E" w:rsidRPr="00580ACF">
        <w:rPr>
          <w:rFonts w:ascii="Arial" w:hAnsi="Arial"/>
          <w:b/>
          <w:sz w:val="20"/>
          <w:szCs w:val="20"/>
        </w:rPr>
        <w:t xml:space="preserve">  </w:t>
      </w:r>
      <w:r w:rsidR="0083783E" w:rsidRPr="00580ACF">
        <w:rPr>
          <w:rFonts w:ascii="Arial" w:hAnsi="Arial"/>
          <w:i/>
          <w:sz w:val="20"/>
          <w:szCs w:val="20"/>
        </w:rPr>
        <w:t xml:space="preserve">The </w:t>
      </w:r>
      <w:r w:rsidR="002F35C5">
        <w:rPr>
          <w:rFonts w:ascii="Arial" w:hAnsi="Arial"/>
          <w:i/>
          <w:sz w:val="20"/>
          <w:szCs w:val="20"/>
        </w:rPr>
        <w:t>Food Vendor</w:t>
      </w:r>
      <w:r w:rsidR="0083783E" w:rsidRPr="00580ACF">
        <w:rPr>
          <w:rFonts w:ascii="Arial" w:hAnsi="Arial"/>
          <w:i/>
          <w:sz w:val="20"/>
          <w:szCs w:val="20"/>
        </w:rPr>
        <w:t xml:space="preserve"> shall not allow any subcontractor to commence work until the insurance required of such subcontractor has been obtained and copies of Certificates of Insurance retained by </w:t>
      </w:r>
      <w:r w:rsidR="002F35C5">
        <w:rPr>
          <w:rFonts w:ascii="Arial" w:hAnsi="Arial"/>
          <w:i/>
          <w:sz w:val="20"/>
          <w:szCs w:val="20"/>
        </w:rPr>
        <w:t>Food Vendor</w:t>
      </w:r>
      <w:r w:rsidR="0083783E" w:rsidRPr="00580ACF">
        <w:rPr>
          <w:rFonts w:ascii="Arial" w:hAnsi="Arial"/>
          <w:i/>
          <w:sz w:val="20"/>
          <w:szCs w:val="20"/>
        </w:rPr>
        <w:t xml:space="preserve"> evidencing proof of coverage.</w:t>
      </w:r>
    </w:p>
    <w:p w:rsidR="0083783E" w:rsidRPr="00580ACF" w:rsidRDefault="0083783E" w:rsidP="0083783E">
      <w:pPr>
        <w:tabs>
          <w:tab w:val="left" w:pos="360"/>
        </w:tabs>
        <w:ind w:left="360"/>
        <w:rPr>
          <w:rFonts w:ascii="Arial" w:hAnsi="Arial"/>
          <w:sz w:val="20"/>
          <w:szCs w:val="20"/>
        </w:rPr>
      </w:pPr>
    </w:p>
    <w:p w:rsidR="0083783E" w:rsidRPr="00580ACF" w:rsidRDefault="0083783E" w:rsidP="0083783E">
      <w:pPr>
        <w:tabs>
          <w:tab w:val="left" w:pos="360"/>
        </w:tabs>
        <w:ind w:left="360"/>
        <w:rPr>
          <w:rFonts w:ascii="Arial" w:hAnsi="Arial"/>
          <w:sz w:val="20"/>
          <w:szCs w:val="20"/>
        </w:rPr>
      </w:pPr>
      <w:r w:rsidRPr="00580ACF">
        <w:rPr>
          <w:rFonts w:ascii="Arial" w:hAnsi="Arial"/>
          <w:sz w:val="20"/>
          <w:szCs w:val="20"/>
        </w:rPr>
        <w:t xml:space="preserve">Prior to commencing work, the </w:t>
      </w:r>
      <w:r w:rsidR="002F35C5">
        <w:rPr>
          <w:rFonts w:ascii="Arial" w:hAnsi="Arial"/>
          <w:sz w:val="20"/>
          <w:szCs w:val="20"/>
        </w:rPr>
        <w:t>Food Vendor</w:t>
      </w:r>
      <w:r w:rsidR="001F4537">
        <w:rPr>
          <w:rFonts w:ascii="Arial" w:hAnsi="Arial"/>
          <w:sz w:val="20"/>
          <w:szCs w:val="20"/>
        </w:rPr>
        <w:t xml:space="preserve"> </w:t>
      </w:r>
      <w:r w:rsidRPr="00580ACF">
        <w:rPr>
          <w:rFonts w:ascii="Arial" w:hAnsi="Arial"/>
          <w:sz w:val="20"/>
          <w:szCs w:val="20"/>
        </w:rPr>
        <w:t xml:space="preserve">shall maintain continuous liability coverage written on an occurrence basis or, if a claims made basis, with an extended coverage provision (ERP) option of not less than three years.  Coverage will be provided through insurance companies licensed to do business in the State of Kentucky with a Best Rating of A- or better.    </w:t>
      </w:r>
    </w:p>
    <w:p w:rsidR="0083783E" w:rsidRPr="00580ACF" w:rsidRDefault="0083783E" w:rsidP="0083783E">
      <w:pPr>
        <w:tabs>
          <w:tab w:val="left" w:pos="360"/>
        </w:tabs>
        <w:ind w:left="360"/>
        <w:rPr>
          <w:rFonts w:ascii="Arial" w:hAnsi="Arial"/>
          <w:sz w:val="20"/>
          <w:szCs w:val="20"/>
        </w:rPr>
      </w:pPr>
    </w:p>
    <w:p w:rsidR="0083783E" w:rsidRPr="00580ACF" w:rsidRDefault="0083783E" w:rsidP="0083783E">
      <w:pPr>
        <w:tabs>
          <w:tab w:val="left" w:pos="360"/>
        </w:tabs>
        <w:ind w:left="360"/>
        <w:rPr>
          <w:rFonts w:ascii="Arial" w:hAnsi="Arial"/>
          <w:sz w:val="20"/>
          <w:szCs w:val="20"/>
        </w:rPr>
      </w:pPr>
      <w:r w:rsidRPr="00580ACF">
        <w:rPr>
          <w:rFonts w:ascii="Arial" w:hAnsi="Arial"/>
          <w:sz w:val="20"/>
          <w:szCs w:val="20"/>
        </w:rPr>
        <w:t xml:space="preserve">Without limiting </w:t>
      </w:r>
      <w:r w:rsidR="002F35C5">
        <w:rPr>
          <w:rFonts w:ascii="Arial" w:hAnsi="Arial"/>
          <w:sz w:val="20"/>
          <w:szCs w:val="20"/>
        </w:rPr>
        <w:t>Food Vendor</w:t>
      </w:r>
      <w:r w:rsidRPr="00580ACF">
        <w:rPr>
          <w:rFonts w:ascii="Arial" w:hAnsi="Arial"/>
          <w:sz w:val="20"/>
          <w:szCs w:val="20"/>
        </w:rPr>
        <w:t xml:space="preserve"> indemnification requirements, it is agreed that </w:t>
      </w:r>
      <w:r w:rsidR="002F35C5">
        <w:rPr>
          <w:rFonts w:ascii="Arial" w:hAnsi="Arial"/>
          <w:sz w:val="20"/>
          <w:szCs w:val="20"/>
        </w:rPr>
        <w:t>Food Vendor</w:t>
      </w:r>
      <w:r w:rsidRPr="00580ACF">
        <w:rPr>
          <w:rFonts w:ascii="Arial" w:hAnsi="Arial"/>
          <w:sz w:val="20"/>
          <w:szCs w:val="20"/>
        </w:rPr>
        <w:t xml:space="preserve"> shall maintain in force at all times during the performance of this agreement the following policy or policies of insurance covering its operations and require subcontractor, if subcontracting is authorized, to procure and maintain these same policies until final acceptance of the work by the City of Bowling Green.  The City of Bowling Green may require </w:t>
      </w:r>
      <w:r w:rsidR="002F35C5">
        <w:rPr>
          <w:rFonts w:ascii="Arial" w:hAnsi="Arial"/>
          <w:sz w:val="20"/>
          <w:szCs w:val="20"/>
        </w:rPr>
        <w:t>Food Vendor</w:t>
      </w:r>
      <w:r w:rsidRPr="00580ACF">
        <w:rPr>
          <w:rFonts w:ascii="Arial" w:hAnsi="Arial"/>
          <w:sz w:val="20"/>
          <w:szCs w:val="20"/>
        </w:rPr>
        <w:t xml:space="preserve"> to supply proof of subcontractor’s insurance via Certificate of Insurance, or at City of Bowling Green’s option, actual copies of policies.</w:t>
      </w:r>
    </w:p>
    <w:p w:rsidR="0083783E" w:rsidRDefault="0083783E" w:rsidP="0083783E">
      <w:pPr>
        <w:tabs>
          <w:tab w:val="left" w:pos="360"/>
        </w:tabs>
        <w:ind w:left="360"/>
        <w:rPr>
          <w:rFonts w:ascii="Arial" w:hAnsi="Arial"/>
          <w:b/>
          <w:sz w:val="20"/>
          <w:szCs w:val="20"/>
        </w:rPr>
      </w:pPr>
    </w:p>
    <w:p w:rsidR="0083783E" w:rsidRPr="00057FDC" w:rsidRDefault="0083783E" w:rsidP="0083783E">
      <w:pPr>
        <w:tabs>
          <w:tab w:val="left" w:pos="360"/>
        </w:tabs>
        <w:ind w:left="360"/>
        <w:rPr>
          <w:rFonts w:ascii="Arial" w:hAnsi="Arial"/>
          <w:b/>
          <w:sz w:val="20"/>
          <w:szCs w:val="20"/>
        </w:rPr>
      </w:pPr>
      <w:r w:rsidRPr="00580ACF">
        <w:rPr>
          <w:rFonts w:ascii="Arial" w:hAnsi="Arial"/>
          <w:b/>
          <w:sz w:val="20"/>
          <w:szCs w:val="20"/>
        </w:rPr>
        <w:t xml:space="preserve">The </w:t>
      </w:r>
      <w:r w:rsidRPr="00057FDC">
        <w:rPr>
          <w:rFonts w:ascii="Arial" w:hAnsi="Arial"/>
          <w:b/>
          <w:sz w:val="20"/>
          <w:szCs w:val="20"/>
        </w:rPr>
        <w:t xml:space="preserve">insurance to be procured and maintained and the </w:t>
      </w:r>
      <w:r w:rsidRPr="00057FDC">
        <w:rPr>
          <w:rFonts w:ascii="Arial" w:hAnsi="Arial"/>
          <w:b/>
          <w:sz w:val="20"/>
          <w:szCs w:val="20"/>
          <w:u w:val="single"/>
        </w:rPr>
        <w:t>minimum</w:t>
      </w:r>
      <w:r w:rsidRPr="00057FDC">
        <w:rPr>
          <w:rFonts w:ascii="Arial" w:hAnsi="Arial"/>
          <w:b/>
          <w:sz w:val="20"/>
          <w:szCs w:val="20"/>
        </w:rPr>
        <w:t xml:space="preserve"> Limits of Liability shall be as follows, unless different Limits are specified by addendum to the Contract:</w:t>
      </w:r>
    </w:p>
    <w:p w:rsidR="0083783E" w:rsidRPr="00057FDC" w:rsidRDefault="0083783E" w:rsidP="0083783E">
      <w:pPr>
        <w:tabs>
          <w:tab w:val="left" w:pos="720"/>
          <w:tab w:val="left" w:pos="1440"/>
          <w:tab w:val="left" w:pos="2160"/>
        </w:tabs>
        <w:ind w:left="2880" w:hanging="2880"/>
        <w:jc w:val="both"/>
        <w:rPr>
          <w:rFonts w:ascii="Arial" w:hAnsi="Arial"/>
          <w:sz w:val="20"/>
          <w:szCs w:val="20"/>
        </w:rPr>
      </w:pPr>
    </w:p>
    <w:p w:rsidR="0083783E" w:rsidRPr="00057FDC" w:rsidRDefault="0083783E" w:rsidP="0083783E">
      <w:pPr>
        <w:tabs>
          <w:tab w:val="left" w:pos="360"/>
        </w:tabs>
        <w:spacing w:line="240" w:lineRule="exact"/>
        <w:ind w:left="720" w:hanging="1800"/>
        <w:jc w:val="both"/>
        <w:rPr>
          <w:rFonts w:ascii="Arial" w:hAnsi="Arial"/>
          <w:sz w:val="20"/>
          <w:szCs w:val="20"/>
        </w:rPr>
      </w:pPr>
      <w:r w:rsidRPr="00057FDC">
        <w:rPr>
          <w:rFonts w:ascii="Arial" w:hAnsi="Arial"/>
          <w:sz w:val="20"/>
          <w:szCs w:val="20"/>
        </w:rPr>
        <w:tab/>
      </w:r>
      <w:r w:rsidRPr="00057FDC">
        <w:rPr>
          <w:rFonts w:ascii="Arial" w:hAnsi="Arial"/>
          <w:b/>
          <w:sz w:val="20"/>
          <w:szCs w:val="20"/>
        </w:rPr>
        <w:t>1.</w:t>
      </w:r>
      <w:r w:rsidRPr="00057FDC">
        <w:rPr>
          <w:rFonts w:ascii="Arial" w:hAnsi="Arial"/>
          <w:b/>
          <w:sz w:val="20"/>
          <w:szCs w:val="20"/>
        </w:rPr>
        <w:tab/>
        <w:t>COMMERCIAL GEN</w:t>
      </w:r>
      <w:r w:rsidRPr="00057FDC">
        <w:rPr>
          <w:rFonts w:ascii="Arial" w:hAnsi="Arial"/>
          <w:b/>
          <w:sz w:val="20"/>
          <w:szCs w:val="20"/>
        </w:rPr>
        <w:softHyphen/>
        <w:t>ERAL LIABILITY – Including bodily injury and property damage combined at a minimum of $</w:t>
      </w:r>
      <w:r w:rsidR="0074660D" w:rsidRPr="00057FDC">
        <w:rPr>
          <w:rFonts w:ascii="Arial" w:hAnsi="Arial"/>
          <w:b/>
          <w:sz w:val="20"/>
          <w:szCs w:val="20"/>
        </w:rPr>
        <w:t>1</w:t>
      </w:r>
      <w:r w:rsidRPr="00057FDC">
        <w:rPr>
          <w:rFonts w:ascii="Arial" w:hAnsi="Arial"/>
          <w:b/>
          <w:sz w:val="20"/>
          <w:szCs w:val="20"/>
        </w:rPr>
        <w:t>,000,000</w:t>
      </w:r>
      <w:r w:rsidRPr="00057FDC">
        <w:rPr>
          <w:rFonts w:ascii="Arial" w:hAnsi="Arial"/>
          <w:sz w:val="20"/>
          <w:szCs w:val="20"/>
        </w:rPr>
        <w:t xml:space="preserve"> for each occurrence; personal and advertising injury of $1,000,000 any one person or organization and </w:t>
      </w:r>
      <w:r w:rsidRPr="00057FDC">
        <w:rPr>
          <w:rFonts w:ascii="Arial" w:hAnsi="Arial"/>
          <w:b/>
          <w:sz w:val="20"/>
          <w:szCs w:val="20"/>
        </w:rPr>
        <w:t>$</w:t>
      </w:r>
      <w:r w:rsidR="0074660D" w:rsidRPr="00057FDC">
        <w:rPr>
          <w:rFonts w:ascii="Arial" w:hAnsi="Arial"/>
          <w:b/>
          <w:sz w:val="20"/>
          <w:szCs w:val="20"/>
        </w:rPr>
        <w:t>1</w:t>
      </w:r>
      <w:r w:rsidRPr="00057FDC">
        <w:rPr>
          <w:rFonts w:ascii="Arial" w:hAnsi="Arial"/>
          <w:b/>
          <w:sz w:val="20"/>
          <w:szCs w:val="20"/>
        </w:rPr>
        <w:t>,000,000 in the aggregate</w:t>
      </w:r>
      <w:r w:rsidRPr="00057FDC">
        <w:rPr>
          <w:rFonts w:ascii="Arial" w:hAnsi="Arial"/>
          <w:sz w:val="20"/>
          <w:szCs w:val="20"/>
        </w:rPr>
        <w:t>.</w:t>
      </w:r>
    </w:p>
    <w:p w:rsidR="0083783E" w:rsidRPr="00057FDC" w:rsidRDefault="0083783E" w:rsidP="0083783E">
      <w:pPr>
        <w:tabs>
          <w:tab w:val="left" w:pos="720"/>
          <w:tab w:val="left" w:pos="1440"/>
          <w:tab w:val="left" w:pos="2160"/>
        </w:tabs>
        <w:spacing w:line="240" w:lineRule="exact"/>
        <w:ind w:left="2880" w:hanging="2880"/>
        <w:jc w:val="both"/>
        <w:rPr>
          <w:rFonts w:ascii="Arial" w:hAnsi="Arial"/>
          <w:sz w:val="20"/>
          <w:szCs w:val="20"/>
        </w:rPr>
      </w:pPr>
    </w:p>
    <w:p w:rsidR="0083783E" w:rsidRPr="00057FDC" w:rsidRDefault="0083783E" w:rsidP="0083783E">
      <w:pPr>
        <w:tabs>
          <w:tab w:val="left" w:pos="720"/>
          <w:tab w:val="left" w:pos="1440"/>
          <w:tab w:val="left" w:pos="2160"/>
        </w:tabs>
        <w:spacing w:line="240" w:lineRule="exact"/>
        <w:ind w:left="2880" w:hanging="2880"/>
        <w:jc w:val="center"/>
        <w:rPr>
          <w:rFonts w:ascii="Arial" w:hAnsi="Arial"/>
          <w:sz w:val="20"/>
          <w:szCs w:val="20"/>
        </w:rPr>
      </w:pPr>
    </w:p>
    <w:p w:rsidR="003B3157" w:rsidRPr="00057FDC" w:rsidRDefault="003B3157" w:rsidP="003B3157">
      <w:pPr>
        <w:tabs>
          <w:tab w:val="left" w:pos="360"/>
          <w:tab w:val="left" w:pos="720"/>
        </w:tabs>
        <w:spacing w:line="240" w:lineRule="exact"/>
        <w:ind w:left="720" w:hanging="720"/>
        <w:jc w:val="both"/>
        <w:rPr>
          <w:rFonts w:ascii="Arial" w:hAnsi="Arial"/>
          <w:sz w:val="20"/>
          <w:szCs w:val="20"/>
        </w:rPr>
      </w:pPr>
      <w:r w:rsidRPr="00057FDC">
        <w:rPr>
          <w:rFonts w:ascii="Arial" w:hAnsi="Arial"/>
          <w:b/>
          <w:caps/>
          <w:sz w:val="20"/>
          <w:szCs w:val="20"/>
        </w:rPr>
        <w:tab/>
      </w:r>
      <w:r w:rsidR="00057FDC">
        <w:rPr>
          <w:rFonts w:ascii="Arial" w:hAnsi="Arial"/>
          <w:b/>
          <w:caps/>
          <w:sz w:val="20"/>
          <w:szCs w:val="20"/>
        </w:rPr>
        <w:t>2</w:t>
      </w:r>
      <w:r w:rsidR="0083783E" w:rsidRPr="00057FDC">
        <w:rPr>
          <w:rFonts w:ascii="Arial" w:hAnsi="Arial"/>
          <w:b/>
          <w:caps/>
          <w:sz w:val="20"/>
          <w:szCs w:val="20"/>
        </w:rPr>
        <w:t>.</w:t>
      </w:r>
      <w:r w:rsidR="0083783E" w:rsidRPr="00057FDC">
        <w:rPr>
          <w:rFonts w:ascii="Arial" w:hAnsi="Arial"/>
          <w:b/>
          <w:caps/>
          <w:sz w:val="20"/>
          <w:szCs w:val="20"/>
        </w:rPr>
        <w:tab/>
      </w:r>
      <w:r w:rsidR="0083783E" w:rsidRPr="00057FDC">
        <w:rPr>
          <w:rFonts w:ascii="Arial" w:hAnsi="Arial"/>
          <w:b/>
          <w:bCs/>
          <w:caps/>
          <w:sz w:val="20"/>
          <w:szCs w:val="20"/>
        </w:rPr>
        <w:t>Workers' Compensation</w:t>
      </w:r>
      <w:r w:rsidR="0083783E" w:rsidRPr="00057FDC">
        <w:rPr>
          <w:rFonts w:ascii="Arial" w:hAnsi="Arial"/>
          <w:sz w:val="20"/>
          <w:szCs w:val="20"/>
        </w:rPr>
        <w:t xml:space="preserve"> insuring the employers' obligations under Kentucky Revised Statutes Chapter 342 at Statutory</w:t>
      </w:r>
      <w:r w:rsidR="0093199C">
        <w:rPr>
          <w:rFonts w:ascii="Arial" w:hAnsi="Arial"/>
          <w:sz w:val="20"/>
          <w:szCs w:val="20"/>
        </w:rPr>
        <w:t xml:space="preserve"> Limits.</w:t>
      </w:r>
    </w:p>
    <w:p w:rsidR="00B361E4" w:rsidRDefault="00B361E4" w:rsidP="00B361E4">
      <w:pPr>
        <w:tabs>
          <w:tab w:val="left" w:pos="360"/>
        </w:tabs>
        <w:spacing w:line="240" w:lineRule="exact"/>
        <w:ind w:left="720" w:hanging="360"/>
        <w:rPr>
          <w:rFonts w:ascii="Arial" w:hAnsi="Arial"/>
          <w:sz w:val="20"/>
          <w:szCs w:val="20"/>
        </w:rPr>
      </w:pPr>
    </w:p>
    <w:p w:rsidR="00BA0AF5" w:rsidRDefault="00BA0AF5" w:rsidP="00B361E4">
      <w:pPr>
        <w:tabs>
          <w:tab w:val="left" w:pos="360"/>
        </w:tabs>
        <w:spacing w:line="240" w:lineRule="exact"/>
        <w:ind w:left="720" w:hanging="360"/>
        <w:rPr>
          <w:rFonts w:ascii="Arial" w:hAnsi="Arial"/>
          <w:sz w:val="20"/>
          <w:szCs w:val="20"/>
        </w:rPr>
      </w:pPr>
    </w:p>
    <w:p w:rsidR="00780DD0" w:rsidRDefault="00780DD0" w:rsidP="00B361E4">
      <w:pPr>
        <w:tabs>
          <w:tab w:val="left" w:pos="360"/>
        </w:tabs>
        <w:spacing w:line="240" w:lineRule="exact"/>
        <w:ind w:left="720" w:hanging="360"/>
        <w:rPr>
          <w:rFonts w:ascii="Arial" w:hAnsi="Arial"/>
          <w:sz w:val="20"/>
          <w:szCs w:val="20"/>
        </w:rPr>
      </w:pPr>
    </w:p>
    <w:p w:rsidR="007F7B4F" w:rsidRDefault="007F7B4F">
      <w:pPr>
        <w:spacing w:after="200" w:line="276" w:lineRule="auto"/>
        <w:rPr>
          <w:rFonts w:ascii="Arial" w:hAnsi="Arial"/>
          <w:sz w:val="20"/>
          <w:szCs w:val="20"/>
        </w:rPr>
      </w:pPr>
      <w:r>
        <w:rPr>
          <w:rFonts w:ascii="Arial" w:hAnsi="Arial"/>
          <w:sz w:val="20"/>
          <w:szCs w:val="20"/>
        </w:rPr>
        <w:br w:type="page"/>
      </w:r>
    </w:p>
    <w:p w:rsidR="0083783E" w:rsidRPr="00057FDC" w:rsidRDefault="0083783E" w:rsidP="00204516">
      <w:pPr>
        <w:tabs>
          <w:tab w:val="left" w:pos="360"/>
          <w:tab w:val="left" w:pos="900"/>
          <w:tab w:val="left" w:pos="1980"/>
        </w:tabs>
        <w:ind w:hanging="90"/>
        <w:rPr>
          <w:rFonts w:ascii="Arial" w:hAnsi="Arial" w:cs="Arial"/>
          <w:b/>
          <w:sz w:val="20"/>
          <w:szCs w:val="20"/>
        </w:rPr>
      </w:pPr>
      <w:r w:rsidRPr="00057FDC">
        <w:rPr>
          <w:rFonts w:ascii="Arial" w:hAnsi="Arial" w:cs="Arial"/>
          <w:b/>
          <w:sz w:val="20"/>
          <w:szCs w:val="20"/>
        </w:rPr>
        <w:lastRenderedPageBreak/>
        <w:tab/>
      </w:r>
      <w:r w:rsidRPr="00057FDC">
        <w:rPr>
          <w:rFonts w:ascii="Arial" w:hAnsi="Arial" w:cs="Arial"/>
          <w:b/>
          <w:sz w:val="20"/>
          <w:szCs w:val="20"/>
          <w:u w:val="single"/>
        </w:rPr>
        <w:t>Commercial General Liability</w:t>
      </w:r>
      <w:r w:rsidR="00057FDC">
        <w:rPr>
          <w:rFonts w:ascii="Arial" w:hAnsi="Arial" w:cs="Arial"/>
          <w:b/>
          <w:sz w:val="20"/>
          <w:szCs w:val="20"/>
          <w:u w:val="single"/>
        </w:rPr>
        <w:t xml:space="preserve"> </w:t>
      </w:r>
      <w:r w:rsidR="00C14632" w:rsidRPr="00057FDC">
        <w:rPr>
          <w:rFonts w:ascii="Arial" w:hAnsi="Arial" w:cs="Arial"/>
          <w:b/>
          <w:sz w:val="20"/>
          <w:szCs w:val="20"/>
          <w:u w:val="single"/>
        </w:rPr>
        <w:t>polic</w:t>
      </w:r>
      <w:r w:rsidR="00057FDC">
        <w:rPr>
          <w:rFonts w:ascii="Arial" w:hAnsi="Arial" w:cs="Arial"/>
          <w:b/>
          <w:sz w:val="20"/>
          <w:szCs w:val="20"/>
          <w:u w:val="single"/>
        </w:rPr>
        <w:t>y</w:t>
      </w:r>
      <w:r w:rsidR="00C14632" w:rsidRPr="00057FDC">
        <w:rPr>
          <w:rFonts w:ascii="Arial" w:hAnsi="Arial" w:cs="Arial"/>
          <w:b/>
          <w:sz w:val="20"/>
          <w:szCs w:val="20"/>
          <w:u w:val="single"/>
        </w:rPr>
        <w:t xml:space="preserve"> </w:t>
      </w:r>
      <w:r w:rsidRPr="00057FDC">
        <w:rPr>
          <w:rFonts w:ascii="Arial" w:hAnsi="Arial" w:cs="Arial"/>
          <w:b/>
          <w:sz w:val="20"/>
          <w:szCs w:val="20"/>
          <w:u w:val="single"/>
        </w:rPr>
        <w:t>shall be endorsed to contain the following provisions</w:t>
      </w:r>
      <w:r w:rsidRPr="00057FDC">
        <w:rPr>
          <w:rFonts w:ascii="Arial" w:hAnsi="Arial" w:cs="Arial"/>
          <w:b/>
          <w:sz w:val="20"/>
          <w:szCs w:val="20"/>
        </w:rPr>
        <w:t>:</w:t>
      </w:r>
    </w:p>
    <w:p w:rsidR="0083783E" w:rsidRPr="00057FDC" w:rsidRDefault="0083783E" w:rsidP="0083783E">
      <w:pPr>
        <w:tabs>
          <w:tab w:val="left" w:pos="360"/>
        </w:tabs>
        <w:rPr>
          <w:rFonts w:ascii="Arial" w:hAnsi="Arial" w:cs="Arial"/>
          <w:sz w:val="20"/>
          <w:szCs w:val="20"/>
        </w:rPr>
      </w:pPr>
    </w:p>
    <w:p w:rsidR="00D50920" w:rsidRPr="00057FDC" w:rsidRDefault="0083783E" w:rsidP="00D50920">
      <w:pPr>
        <w:tabs>
          <w:tab w:val="left" w:pos="360"/>
          <w:tab w:val="left" w:pos="1170"/>
        </w:tabs>
        <w:ind w:left="1170" w:hanging="450"/>
        <w:rPr>
          <w:rFonts w:ascii="Arial" w:hAnsi="Arial"/>
          <w:sz w:val="20"/>
          <w:szCs w:val="20"/>
        </w:rPr>
      </w:pPr>
      <w:r w:rsidRPr="00057FDC">
        <w:rPr>
          <w:rFonts w:ascii="Arial" w:hAnsi="Arial"/>
          <w:sz w:val="20"/>
          <w:szCs w:val="20"/>
        </w:rPr>
        <w:t>a)</w:t>
      </w:r>
      <w:r w:rsidRPr="00057FDC">
        <w:rPr>
          <w:rFonts w:ascii="Arial" w:hAnsi="Arial"/>
          <w:sz w:val="20"/>
          <w:szCs w:val="20"/>
        </w:rPr>
        <w:tab/>
      </w:r>
      <w:r w:rsidR="00D50920" w:rsidRPr="00057FDC">
        <w:rPr>
          <w:rFonts w:ascii="Arial" w:hAnsi="Arial"/>
          <w:sz w:val="20"/>
          <w:szCs w:val="20"/>
          <w:u w:val="single"/>
        </w:rPr>
        <w:t>“The City of Bowling Green, its elected and appointed officials, employees, agents and successors and volunteers are named “Additional Insured”</w:t>
      </w:r>
      <w:r w:rsidR="00D50920" w:rsidRPr="00057FDC">
        <w:rPr>
          <w:rFonts w:ascii="Arial" w:hAnsi="Arial"/>
          <w:sz w:val="20"/>
          <w:szCs w:val="20"/>
        </w:rPr>
        <w:t>. The coverage shall contain no special limitations on the scope of protection afforded to the “City” and may not include terms which make the coverage excess to other insurance on which the “City” may also qualify as an additional insured.</w:t>
      </w:r>
    </w:p>
    <w:p w:rsidR="0083783E" w:rsidRPr="00057FDC" w:rsidRDefault="00D50920" w:rsidP="0083783E">
      <w:pPr>
        <w:tabs>
          <w:tab w:val="left" w:pos="360"/>
          <w:tab w:val="left" w:pos="1170"/>
        </w:tabs>
        <w:ind w:left="1170" w:hanging="450"/>
        <w:rPr>
          <w:rFonts w:ascii="Arial" w:hAnsi="Arial"/>
          <w:sz w:val="20"/>
          <w:szCs w:val="20"/>
        </w:rPr>
      </w:pPr>
      <w:r w:rsidRPr="00057FDC">
        <w:rPr>
          <w:rFonts w:ascii="Arial" w:hAnsi="Arial"/>
          <w:sz w:val="20"/>
          <w:szCs w:val="20"/>
          <w:u w:val="single"/>
        </w:rPr>
        <w:t xml:space="preserve"> </w:t>
      </w:r>
    </w:p>
    <w:p w:rsidR="0083783E" w:rsidRPr="00580ACF" w:rsidRDefault="0083783E" w:rsidP="0083783E">
      <w:pPr>
        <w:tabs>
          <w:tab w:val="left" w:pos="360"/>
        </w:tabs>
        <w:ind w:left="1170" w:hanging="450"/>
        <w:rPr>
          <w:rFonts w:ascii="Arial" w:hAnsi="Arial"/>
          <w:sz w:val="20"/>
          <w:szCs w:val="20"/>
        </w:rPr>
      </w:pPr>
      <w:r w:rsidRPr="00057FDC">
        <w:rPr>
          <w:rFonts w:ascii="Arial" w:hAnsi="Arial"/>
          <w:sz w:val="20"/>
          <w:szCs w:val="20"/>
        </w:rPr>
        <w:t>b)</w:t>
      </w:r>
      <w:r w:rsidRPr="00057FDC">
        <w:rPr>
          <w:rFonts w:ascii="Arial" w:hAnsi="Arial"/>
          <w:sz w:val="20"/>
          <w:szCs w:val="20"/>
        </w:rPr>
        <w:tab/>
        <w:t xml:space="preserve">The insurance coverage for the </w:t>
      </w:r>
      <w:r w:rsidR="002F35C5">
        <w:rPr>
          <w:rFonts w:ascii="Arial" w:hAnsi="Arial"/>
          <w:sz w:val="20"/>
          <w:szCs w:val="20"/>
        </w:rPr>
        <w:t>Food Vendor</w:t>
      </w:r>
      <w:r w:rsidRPr="00057FDC">
        <w:rPr>
          <w:rFonts w:ascii="Arial" w:hAnsi="Arial"/>
          <w:sz w:val="20"/>
          <w:szCs w:val="20"/>
        </w:rPr>
        <w:t xml:space="preserve"> entering into a contract shall be on a primary and non-contributory basis for liability arising out of activities performed by or on behalf of the </w:t>
      </w:r>
      <w:r w:rsidR="002F35C5">
        <w:rPr>
          <w:rFonts w:ascii="Arial" w:hAnsi="Arial"/>
          <w:sz w:val="20"/>
          <w:szCs w:val="20"/>
        </w:rPr>
        <w:t>Food Vendor</w:t>
      </w:r>
      <w:r w:rsidRPr="00057FDC">
        <w:rPr>
          <w:rFonts w:ascii="Arial" w:hAnsi="Arial"/>
          <w:sz w:val="20"/>
          <w:szCs w:val="20"/>
        </w:rPr>
        <w:t xml:space="preserve"> entering into this contract for service including the insured’s general supervision of the premises</w:t>
      </w:r>
      <w:r w:rsidRPr="00580ACF">
        <w:rPr>
          <w:rFonts w:ascii="Arial" w:hAnsi="Arial"/>
          <w:sz w:val="20"/>
          <w:szCs w:val="20"/>
        </w:rPr>
        <w:t xml:space="preserve"> owned, occupied or used by the </w:t>
      </w:r>
      <w:r w:rsidR="002F35C5">
        <w:rPr>
          <w:rFonts w:ascii="Arial" w:hAnsi="Arial"/>
          <w:sz w:val="20"/>
          <w:szCs w:val="20"/>
        </w:rPr>
        <w:t>Food Vendor</w:t>
      </w:r>
      <w:r w:rsidRPr="00580ACF">
        <w:rPr>
          <w:rFonts w:ascii="Arial" w:hAnsi="Arial"/>
          <w:sz w:val="20"/>
          <w:szCs w:val="20"/>
        </w:rPr>
        <w:t xml:space="preserve"> entering into this contract</w:t>
      </w:r>
      <w:r>
        <w:rPr>
          <w:rFonts w:ascii="Arial" w:hAnsi="Arial"/>
          <w:sz w:val="20"/>
          <w:szCs w:val="20"/>
        </w:rPr>
        <w:t xml:space="preserve"> and ongoing operations as well as completed operations and work performed by </w:t>
      </w:r>
      <w:r w:rsidR="002F35C5">
        <w:rPr>
          <w:rFonts w:ascii="Arial" w:hAnsi="Arial"/>
          <w:sz w:val="20"/>
          <w:szCs w:val="20"/>
        </w:rPr>
        <w:t>Food Vendor</w:t>
      </w:r>
      <w:r w:rsidRPr="00580ACF">
        <w:rPr>
          <w:rFonts w:ascii="Arial" w:hAnsi="Arial"/>
          <w:sz w:val="20"/>
          <w:szCs w:val="20"/>
        </w:rPr>
        <w:t xml:space="preserve">.  Any insurance or self-insurance maintained by the City, its elected and appointed officials, employees, agents and successors and volunteers shall be excess of the </w:t>
      </w:r>
      <w:r w:rsidR="002F35C5">
        <w:rPr>
          <w:rFonts w:ascii="Arial" w:hAnsi="Arial"/>
          <w:sz w:val="20"/>
          <w:szCs w:val="20"/>
        </w:rPr>
        <w:t>Food Vendor</w:t>
      </w:r>
      <w:r w:rsidRPr="00580ACF">
        <w:rPr>
          <w:rFonts w:ascii="Arial" w:hAnsi="Arial"/>
          <w:sz w:val="20"/>
          <w:szCs w:val="20"/>
        </w:rPr>
        <w:t>’s insurance coverage.</w:t>
      </w:r>
    </w:p>
    <w:p w:rsidR="0083783E" w:rsidRPr="00580ACF" w:rsidRDefault="0083783E" w:rsidP="0083783E">
      <w:pPr>
        <w:tabs>
          <w:tab w:val="left" w:pos="360"/>
          <w:tab w:val="left" w:pos="1170"/>
        </w:tabs>
        <w:ind w:left="1170" w:hanging="450"/>
        <w:rPr>
          <w:rFonts w:ascii="Arial" w:hAnsi="Arial"/>
          <w:sz w:val="20"/>
          <w:szCs w:val="20"/>
        </w:rPr>
      </w:pPr>
    </w:p>
    <w:p w:rsidR="0083783E" w:rsidRDefault="0083783E" w:rsidP="0083783E">
      <w:pPr>
        <w:tabs>
          <w:tab w:val="left" w:pos="360"/>
          <w:tab w:val="left" w:pos="1170"/>
        </w:tabs>
        <w:ind w:left="1170" w:hanging="450"/>
        <w:rPr>
          <w:rFonts w:ascii="Arial" w:hAnsi="Arial"/>
          <w:b/>
          <w:sz w:val="20"/>
          <w:szCs w:val="20"/>
          <w:u w:val="single"/>
        </w:rPr>
      </w:pPr>
      <w:r w:rsidRPr="00580ACF">
        <w:rPr>
          <w:rFonts w:ascii="Arial" w:hAnsi="Arial"/>
          <w:sz w:val="20"/>
          <w:szCs w:val="20"/>
        </w:rPr>
        <w:t>c)</w:t>
      </w:r>
      <w:r w:rsidRPr="00580ACF">
        <w:rPr>
          <w:rFonts w:ascii="Arial" w:hAnsi="Arial"/>
          <w:sz w:val="20"/>
          <w:szCs w:val="20"/>
        </w:rPr>
        <w:tab/>
        <w:t>Any failure to comply with reporting provisions of the policies shall not affect coverage provided to the City, its elected and appointed officials, employees, agents and successors and volunteers.</w:t>
      </w:r>
    </w:p>
    <w:p w:rsidR="0083783E" w:rsidRDefault="0083783E" w:rsidP="0083783E">
      <w:pPr>
        <w:tabs>
          <w:tab w:val="left" w:pos="360"/>
        </w:tabs>
        <w:ind w:left="360"/>
        <w:rPr>
          <w:rFonts w:ascii="Arial" w:hAnsi="Arial"/>
          <w:b/>
          <w:sz w:val="20"/>
          <w:szCs w:val="20"/>
          <w:u w:val="single"/>
        </w:rPr>
      </w:pPr>
    </w:p>
    <w:p w:rsidR="0083783E" w:rsidRPr="00580ACF" w:rsidRDefault="0083783E" w:rsidP="0083783E">
      <w:pPr>
        <w:tabs>
          <w:tab w:val="left" w:pos="360"/>
        </w:tabs>
        <w:ind w:left="360"/>
        <w:rPr>
          <w:rFonts w:ascii="Arial" w:hAnsi="Arial"/>
          <w:b/>
          <w:sz w:val="20"/>
          <w:szCs w:val="20"/>
          <w:u w:val="single"/>
        </w:rPr>
      </w:pPr>
      <w:r w:rsidRPr="00580ACF">
        <w:rPr>
          <w:rFonts w:ascii="Arial" w:hAnsi="Arial"/>
          <w:b/>
          <w:sz w:val="20"/>
          <w:szCs w:val="20"/>
          <w:u w:val="single"/>
        </w:rPr>
        <w:t>All Coverage</w:t>
      </w:r>
    </w:p>
    <w:p w:rsidR="0083783E" w:rsidRPr="00580ACF" w:rsidRDefault="0083783E" w:rsidP="0083783E">
      <w:pPr>
        <w:tabs>
          <w:tab w:val="left" w:pos="360"/>
        </w:tabs>
        <w:ind w:left="360"/>
        <w:rPr>
          <w:rFonts w:ascii="Arial" w:hAnsi="Arial"/>
          <w:sz w:val="20"/>
          <w:szCs w:val="20"/>
          <w:u w:val="single"/>
        </w:rPr>
      </w:pPr>
    </w:p>
    <w:p w:rsidR="0078132B" w:rsidRDefault="0083783E" w:rsidP="0078132B">
      <w:pPr>
        <w:tabs>
          <w:tab w:val="left" w:pos="360"/>
          <w:tab w:val="left" w:pos="1170"/>
        </w:tabs>
        <w:ind w:left="1170" w:hanging="450"/>
        <w:rPr>
          <w:rFonts w:ascii="Arial" w:hAnsi="Arial" w:cs="Arial"/>
          <w:sz w:val="20"/>
          <w:szCs w:val="20"/>
        </w:rPr>
      </w:pPr>
      <w:r w:rsidRPr="00580ACF">
        <w:rPr>
          <w:rFonts w:ascii="Arial" w:hAnsi="Arial"/>
          <w:sz w:val="20"/>
          <w:szCs w:val="20"/>
        </w:rPr>
        <w:t>a)</w:t>
      </w:r>
      <w:r w:rsidRPr="00580ACF">
        <w:rPr>
          <w:rFonts w:ascii="Arial" w:hAnsi="Arial"/>
          <w:sz w:val="20"/>
          <w:szCs w:val="20"/>
        </w:rPr>
        <w:tab/>
      </w:r>
      <w:r w:rsidR="0078132B">
        <w:rPr>
          <w:rFonts w:ascii="Arial" w:hAnsi="Arial" w:cs="Arial"/>
          <w:sz w:val="20"/>
          <w:szCs w:val="20"/>
        </w:rPr>
        <w:t xml:space="preserve">Each insurance policy carrier shall endeavor to provide written notice if the policy is suspended, voided, canceled, non-renewed, reduced in coverage or in limits.  Lessee is required to provide 15 day advance written notice to the Lessor if the policy is to be suspended, voided, canceled, non-renewed, reduced in coverage or in limits. </w:t>
      </w:r>
    </w:p>
    <w:p w:rsidR="0083783E" w:rsidRPr="00580ACF" w:rsidRDefault="0083783E" w:rsidP="00D50920">
      <w:pPr>
        <w:tabs>
          <w:tab w:val="left" w:pos="360"/>
          <w:tab w:val="left" w:pos="1170"/>
        </w:tabs>
        <w:spacing w:line="240" w:lineRule="exact"/>
        <w:ind w:left="1170" w:hanging="450"/>
        <w:rPr>
          <w:rFonts w:ascii="Arial" w:hAnsi="Arial"/>
          <w:sz w:val="20"/>
          <w:szCs w:val="20"/>
        </w:rPr>
      </w:pPr>
    </w:p>
    <w:p w:rsidR="00204516" w:rsidRPr="00140B00" w:rsidRDefault="0083783E" w:rsidP="00D50920">
      <w:pPr>
        <w:tabs>
          <w:tab w:val="left" w:pos="360"/>
          <w:tab w:val="left" w:pos="1170"/>
        </w:tabs>
        <w:spacing w:line="240" w:lineRule="exact"/>
        <w:ind w:left="1170" w:hanging="450"/>
        <w:rPr>
          <w:rFonts w:ascii="Arial" w:hAnsi="Arial" w:cs="Arial"/>
          <w:sz w:val="20"/>
          <w:szCs w:val="20"/>
        </w:rPr>
      </w:pPr>
      <w:r w:rsidRPr="00140B00">
        <w:rPr>
          <w:rFonts w:ascii="Arial" w:hAnsi="Arial" w:cs="Arial"/>
          <w:sz w:val="20"/>
          <w:szCs w:val="20"/>
        </w:rPr>
        <w:t>b)</w:t>
      </w:r>
      <w:r w:rsidRPr="00140B00">
        <w:rPr>
          <w:rFonts w:ascii="Arial" w:hAnsi="Arial" w:cs="Arial"/>
          <w:sz w:val="20"/>
          <w:szCs w:val="20"/>
        </w:rPr>
        <w:tab/>
        <w:t>Any deductibles or self-insured retentions must be declared to and approved by the City.</w:t>
      </w:r>
    </w:p>
    <w:p w:rsidR="00F406C7" w:rsidRPr="00140B00" w:rsidRDefault="00F406C7" w:rsidP="00D50920">
      <w:pPr>
        <w:spacing w:line="240" w:lineRule="exact"/>
        <w:rPr>
          <w:rFonts w:ascii="Arial" w:hAnsi="Arial" w:cs="Arial"/>
          <w:bCs/>
          <w:sz w:val="20"/>
          <w:szCs w:val="20"/>
        </w:rPr>
      </w:pPr>
    </w:p>
    <w:p w:rsidR="00780DD0" w:rsidRDefault="00780DD0" w:rsidP="006A5AEE">
      <w:pPr>
        <w:tabs>
          <w:tab w:val="left" w:pos="1170"/>
        </w:tabs>
        <w:spacing w:line="240" w:lineRule="exact"/>
        <w:ind w:left="1170" w:hanging="450"/>
        <w:rPr>
          <w:rFonts w:ascii="Arial" w:hAnsi="Arial" w:cs="Arial"/>
          <w:b/>
          <w:sz w:val="20"/>
          <w:szCs w:val="20"/>
        </w:rPr>
      </w:pPr>
      <w:r>
        <w:rPr>
          <w:rFonts w:ascii="Arial" w:hAnsi="Arial" w:cs="Arial"/>
          <w:bCs/>
          <w:sz w:val="20"/>
          <w:szCs w:val="20"/>
        </w:rPr>
        <w:t>c)</w:t>
      </w:r>
      <w:r>
        <w:rPr>
          <w:rFonts w:ascii="Arial" w:hAnsi="Arial" w:cs="Arial"/>
          <w:bCs/>
          <w:sz w:val="20"/>
          <w:szCs w:val="20"/>
        </w:rPr>
        <w:tab/>
      </w:r>
      <w:r>
        <w:rPr>
          <w:rFonts w:ascii="Arial" w:hAnsi="Arial" w:cs="Arial"/>
          <w:sz w:val="20"/>
          <w:szCs w:val="20"/>
        </w:rPr>
        <w:t>Certificates of Insurance (COI) as required above shall be fur</w:t>
      </w:r>
      <w:r>
        <w:rPr>
          <w:rFonts w:ascii="Arial" w:hAnsi="Arial" w:cs="Arial"/>
          <w:sz w:val="20"/>
          <w:szCs w:val="20"/>
        </w:rPr>
        <w:softHyphen/>
        <w:t>nished to</w:t>
      </w:r>
      <w:r w:rsidR="006A5AEE">
        <w:rPr>
          <w:rFonts w:ascii="Arial" w:hAnsi="Arial" w:cs="Arial"/>
          <w:b/>
          <w:i/>
          <w:sz w:val="20"/>
          <w:szCs w:val="20"/>
        </w:rPr>
        <w:t xml:space="preserve"> </w:t>
      </w:r>
      <w:r w:rsidR="006A5AEE" w:rsidRPr="006A5AEE">
        <w:rPr>
          <w:rFonts w:ascii="Arial" w:hAnsi="Arial" w:cs="Arial"/>
          <w:b/>
          <w:sz w:val="20"/>
          <w:szCs w:val="20"/>
        </w:rPr>
        <w:t>Jennifer Edwards via email</w:t>
      </w:r>
      <w:r w:rsidR="006A5AEE">
        <w:rPr>
          <w:rFonts w:ascii="Arial" w:hAnsi="Arial" w:cs="Arial"/>
          <w:b/>
          <w:i/>
          <w:sz w:val="20"/>
          <w:szCs w:val="20"/>
        </w:rPr>
        <w:t xml:space="preserve"> (jennifer.edwards@bgky.org</w:t>
      </w:r>
      <w:r>
        <w:rPr>
          <w:rFonts w:ascii="Arial" w:hAnsi="Arial" w:cs="Arial"/>
          <w:b/>
          <w:sz w:val="20"/>
          <w:szCs w:val="20"/>
        </w:rPr>
        <w:t xml:space="preserve">).  </w:t>
      </w:r>
    </w:p>
    <w:p w:rsidR="00780DD0" w:rsidRDefault="00780DD0" w:rsidP="00780DD0">
      <w:pPr>
        <w:tabs>
          <w:tab w:val="left" w:pos="1170"/>
        </w:tabs>
        <w:spacing w:line="240" w:lineRule="exact"/>
        <w:ind w:left="1170" w:hanging="450"/>
        <w:rPr>
          <w:rFonts w:ascii="Arial" w:hAnsi="Arial" w:cs="Arial"/>
          <w:b/>
          <w:sz w:val="20"/>
          <w:szCs w:val="20"/>
        </w:rPr>
      </w:pPr>
    </w:p>
    <w:p w:rsidR="00780DD0" w:rsidRPr="000E645B" w:rsidRDefault="006A5AEE" w:rsidP="00780DD0">
      <w:pPr>
        <w:tabs>
          <w:tab w:val="left" w:pos="1170"/>
        </w:tabs>
        <w:spacing w:line="240" w:lineRule="exact"/>
        <w:ind w:left="1170" w:hanging="450"/>
        <w:rPr>
          <w:rFonts w:ascii="Arial" w:hAnsi="Arial" w:cs="Arial"/>
          <w:b/>
          <w:i/>
          <w:sz w:val="20"/>
          <w:szCs w:val="20"/>
        </w:rPr>
      </w:pPr>
      <w:r>
        <w:rPr>
          <w:noProof/>
        </w:rPr>
        <mc:AlternateContent>
          <mc:Choice Requires="wps">
            <w:drawing>
              <wp:anchor distT="0" distB="0" distL="114300" distR="114300" simplePos="0" relativeHeight="251660288" behindDoc="1" locked="0" layoutInCell="1" allowOverlap="1" wp14:anchorId="5E00C7C2" wp14:editId="5EFC4AF2">
                <wp:simplePos x="0" y="0"/>
                <wp:positionH relativeFrom="column">
                  <wp:posOffset>0</wp:posOffset>
                </wp:positionH>
                <wp:positionV relativeFrom="paragraph">
                  <wp:posOffset>2732405</wp:posOffset>
                </wp:positionV>
                <wp:extent cx="6786245" cy="45085"/>
                <wp:effectExtent l="0" t="0" r="14605" b="12065"/>
                <wp:wrapTight wrapText="bothSides">
                  <wp:wrapPolygon edited="0">
                    <wp:start x="0" y="0"/>
                    <wp:lineTo x="0" y="18254"/>
                    <wp:lineTo x="21586" y="18254"/>
                    <wp:lineTo x="21586"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786245" cy="45085"/>
                        </a:xfrm>
                        <a:prstGeom prst="rect">
                          <a:avLst/>
                        </a:prstGeom>
                        <a:solidFill>
                          <a:srgbClr val="9BBB59">
                            <a:lumMod val="40000"/>
                            <a:lumOff val="60000"/>
                          </a:srgbClr>
                        </a:solidFill>
                        <a:ln w="6350">
                          <a:solidFill>
                            <a:prstClr val="black"/>
                          </a:solidFill>
                        </a:ln>
                      </wps:spPr>
                      <wps:txbx>
                        <w:txbxContent>
                          <w:p w:rsidR="00780DD0" w:rsidRDefault="00780DD0" w:rsidP="006A5AEE">
                            <w:pPr>
                              <w:pStyle w:val="BodyText2"/>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0C7C2" id="_x0000_t202" coordsize="21600,21600" o:spt="202" path="m,l,21600r21600,l21600,xe">
                <v:stroke joinstyle="miter"/>
                <v:path gradientshapeok="t" o:connecttype="rect"/>
              </v:shapetype>
              <v:shape id="Text Box 4" o:spid="_x0000_s1026" type="#_x0000_t202" style="position:absolute;left:0;text-align:left;margin-left:0;margin-top:215.15pt;width:534.35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PsaAIAANoEAAAOAAAAZHJzL2Uyb0RvYy54bWysVMFu2zAMvQ/YPwi6r3YyJ02MOkXSosOA&#10;ri3QDj3LspwYk0RNUmJ3Xz9KttO022lYDgpFUo/kI+mLy05JchDWNaALOjlLKRGaQ9XobUG/P918&#10;WlDiPNMVk6BFQV+Eo5erjx8uWpOLKexAVsISBNEub01Bd96bPEkc3wnF3BkYodFYg1XM49Vuk8qy&#10;FtGVTKZpOk9asJWxwIVzqL3ujXQV8etacH9f1054IguKufl42niW4UxWFyzfWmZ2DR/SYP+QhWKN&#10;xqBHqGvmGdnb5g8o1XALDmp/xkElUNcNF7EGrGaSvqvmcceMiLUgOc4caXL/D5bfHR4saaqCZpRo&#10;prBFT6LzZAMdyQI7rXE5Oj0adPMdqrHLo96hMhTd1VaFfyyHoB15fjlyG8A4Kufni/k0m1HC0ZbN&#10;0sUsoCSvj411/osARYJQUIuti4yyw63zvevoEmI5kE1100gZL3ZbXklLDgzbvNxsNrNlfCv36htU&#10;vTpL8df3G9U4Fb16PqoxFdfDxLTe4EtNWizh8yyNsG9sIalj7FIy/mMo7MQLsaVG2EBmT1qQfFd2&#10;A8MlVC9IsIV+QJ3hNw3i3jLnH5jFiUROccv8PR61BEwGBomSHdhff9MHfxwUtFLS4oQX1P3cMyso&#10;kV81jtBykmVhJeIlm51P8WJPLeWpRe/VFSC7E9xnw6MY/L0cxdqCesZlXIeoaGKaY+yC+lG88v3e&#10;4TJzsV5HJ1wCw/ytfjQ8QIdeBj6fumdmzTAJHkfoDsZdYPm7geh9w0sN672HuonTEgjuWR14xwWK&#10;jR2WPWzo6T16vX6SVr8BAAD//wMAUEsDBBQABgAIAAAAIQAnpkdN3wAAAAkBAAAPAAAAZHJzL2Rv&#10;d25yZXYueG1sTI/NTsMwEITvSLyDtUjcqN0ftVEap6oq4AAqUlMu3Nx4m0S11yF22vD2OCc4zs5q&#10;5ptsM1jDrtj5xpGE6UQAQyqdbqiS8Hl8eUqA+aBIK+MIJfygh01+f5epVLsbHfBahIrFEPKpklCH&#10;0Kac+7JGq/zEtUjRO7vOqhBlV3HdqVsMt4bPhFhyqxqKDbVqcVdjeSl6K2HviuTr3b0+6/bto8fz&#10;zHzv+6mUjw/Ddg0s4BD+nmHEj+iQR6aT60l7ZiTEIUHCYi7mwEZbLJMVsNN4Wi2A5xn/vyD/BQAA&#10;//8DAFBLAQItABQABgAIAAAAIQC2gziS/gAAAOEBAAATAAAAAAAAAAAAAAAAAAAAAABbQ29udGVu&#10;dF9UeXBlc10ueG1sUEsBAi0AFAAGAAgAAAAhADj9If/WAAAAlAEAAAsAAAAAAAAAAAAAAAAALwEA&#10;AF9yZWxzLy5yZWxzUEsBAi0AFAAGAAgAAAAhAKhFI+xoAgAA2gQAAA4AAAAAAAAAAAAAAAAALgIA&#10;AGRycy9lMm9Eb2MueG1sUEsBAi0AFAAGAAgAAAAhACemR03fAAAACQEAAA8AAAAAAAAAAAAAAAAA&#10;wgQAAGRycy9kb3ducmV2LnhtbFBLBQYAAAAABAAEAPMAAADOBQAAAAA=&#10;" fillcolor="#d7e4bd" strokeweight=".5pt">
                <v:textbox>
                  <w:txbxContent>
                    <w:p w:rsidR="00780DD0" w:rsidRDefault="00780DD0" w:rsidP="006A5AEE">
                      <w:pPr>
                        <w:pStyle w:val="BodyText2"/>
                        <w:spacing w:after="0" w:line="240" w:lineRule="auto"/>
                      </w:pPr>
                    </w:p>
                  </w:txbxContent>
                </v:textbox>
                <w10:wrap type="tight"/>
              </v:shape>
            </w:pict>
          </mc:Fallback>
        </mc:AlternateContent>
      </w:r>
      <w:r w:rsidR="00780DD0" w:rsidRPr="000E645B">
        <w:rPr>
          <w:rFonts w:ascii="Arial" w:hAnsi="Arial" w:cs="Arial"/>
          <w:b/>
          <w:i/>
          <w:noProof/>
        </w:rPr>
        <mc:AlternateContent>
          <mc:Choice Requires="wps">
            <w:drawing>
              <wp:anchor distT="45720" distB="45720" distL="114300" distR="114300" simplePos="0" relativeHeight="251659264" behindDoc="1" locked="0" layoutInCell="1" allowOverlap="1" wp14:anchorId="0FD40E38" wp14:editId="553227D3">
                <wp:simplePos x="0" y="0"/>
                <wp:positionH relativeFrom="column">
                  <wp:posOffset>0</wp:posOffset>
                </wp:positionH>
                <wp:positionV relativeFrom="paragraph">
                  <wp:posOffset>242570</wp:posOffset>
                </wp:positionV>
                <wp:extent cx="6786245" cy="2419350"/>
                <wp:effectExtent l="0" t="0" r="14605" b="19050"/>
                <wp:wrapTight wrapText="bothSides">
                  <wp:wrapPolygon edited="0">
                    <wp:start x="0" y="0"/>
                    <wp:lineTo x="0" y="21600"/>
                    <wp:lineTo x="21586" y="21600"/>
                    <wp:lineTo x="21586"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2419350"/>
                        </a:xfrm>
                        <a:prstGeom prst="rect">
                          <a:avLst/>
                        </a:prstGeom>
                        <a:solidFill>
                          <a:srgbClr val="9BBB59">
                            <a:lumMod val="40000"/>
                            <a:lumOff val="60000"/>
                          </a:srgbClr>
                        </a:solidFill>
                        <a:ln w="9525">
                          <a:solidFill>
                            <a:srgbClr val="000000"/>
                          </a:solidFill>
                          <a:miter lim="800000"/>
                          <a:headEnd/>
                          <a:tailEnd/>
                        </a:ln>
                      </wps:spPr>
                      <wps:txbx>
                        <w:txbxContent>
                          <w:p w:rsidR="00780DD0" w:rsidRDefault="00780DD0" w:rsidP="00780DD0">
                            <w:pPr>
                              <w:pStyle w:val="Heading6"/>
                              <w:rPr>
                                <w:rFonts w:ascii="Arial" w:hAnsi="Arial" w:cs="Arial"/>
                                <w:b/>
                                <w:u w:val="single"/>
                              </w:rPr>
                            </w:pPr>
                            <w:r>
                              <w:rPr>
                                <w:rFonts w:ascii="Arial" w:hAnsi="Arial" w:cs="Arial"/>
                                <w:b/>
                                <w:color w:val="auto"/>
                                <w:u w:val="single"/>
                              </w:rPr>
                              <w:t>Registration</w:t>
                            </w:r>
                          </w:p>
                          <w:p w:rsidR="00780DD0" w:rsidRDefault="00780DD0" w:rsidP="00780DD0">
                            <w:pPr>
                              <w:tabs>
                                <w:tab w:val="left" w:pos="720"/>
                                <w:tab w:val="left" w:pos="1440"/>
                              </w:tabs>
                              <w:spacing w:line="240" w:lineRule="exact"/>
                              <w:rPr>
                                <w:rFonts w:ascii="Arial" w:hAnsi="Arial" w:cs="Arial"/>
                                <w:b/>
                                <w:sz w:val="20"/>
                                <w:szCs w:val="20"/>
                                <w:u w:val="single"/>
                              </w:rPr>
                            </w:pPr>
                          </w:p>
                          <w:p w:rsidR="00780DD0" w:rsidRDefault="00780DD0" w:rsidP="00780DD0">
                            <w:pPr>
                              <w:pStyle w:val="BodyText2"/>
                              <w:tabs>
                                <w:tab w:val="left" w:pos="720"/>
                                <w:tab w:val="left" w:pos="1440"/>
                              </w:tabs>
                              <w:spacing w:after="0" w:line="240" w:lineRule="auto"/>
                              <w:rPr>
                                <w:rFonts w:ascii="Arial" w:hAnsi="Arial" w:cs="Arial"/>
                                <w:sz w:val="20"/>
                                <w:szCs w:val="20"/>
                              </w:rPr>
                            </w:pPr>
                            <w:r>
                              <w:rPr>
                                <w:rFonts w:ascii="Arial" w:hAnsi="Arial" w:cs="Arial"/>
                                <w:bCs/>
                                <w:sz w:val="20"/>
                                <w:szCs w:val="20"/>
                              </w:rPr>
                              <w:t xml:space="preserve">So that </w:t>
                            </w:r>
                            <w:r w:rsidR="006A5AEE">
                              <w:rPr>
                                <w:rFonts w:ascii="Arial" w:hAnsi="Arial" w:cs="Arial"/>
                                <w:bCs/>
                                <w:sz w:val="20"/>
                                <w:szCs w:val="20"/>
                              </w:rPr>
                              <w:t>the City</w:t>
                            </w:r>
                            <w:r>
                              <w:rPr>
                                <w:rFonts w:ascii="Arial" w:hAnsi="Arial" w:cs="Arial"/>
                                <w:bCs/>
                                <w:sz w:val="20"/>
                                <w:szCs w:val="20"/>
                              </w:rPr>
                              <w:t xml:space="preserve"> may contact you or your insurance agent, please provide the following information:</w:t>
                            </w:r>
                          </w:p>
                          <w:p w:rsidR="00780DD0" w:rsidRDefault="00780DD0" w:rsidP="00780DD0">
                            <w:pPr>
                              <w:pStyle w:val="Heading4"/>
                              <w:spacing w:before="0"/>
                              <w:jc w:val="center"/>
                              <w:rPr>
                                <w:rFonts w:ascii="Arial" w:hAnsi="Arial" w:cs="Arial"/>
                                <w:color w:val="auto"/>
                                <w:sz w:val="20"/>
                                <w:szCs w:val="20"/>
                                <w:highlight w:val="yellow"/>
                              </w:rPr>
                            </w:pPr>
                          </w:p>
                          <w:p w:rsidR="00780DD0" w:rsidRDefault="00780DD0" w:rsidP="00780DD0">
                            <w:pPr>
                              <w:pStyle w:val="Heading4"/>
                              <w:spacing w:before="0"/>
                              <w:jc w:val="center"/>
                              <w:rPr>
                                <w:rFonts w:ascii="Arial" w:hAnsi="Arial" w:cs="Arial"/>
                                <w:color w:val="auto"/>
                                <w:sz w:val="20"/>
                                <w:szCs w:val="20"/>
                              </w:rPr>
                            </w:pPr>
                            <w:r>
                              <w:rPr>
                                <w:rFonts w:ascii="Arial" w:hAnsi="Arial" w:cs="Arial"/>
                                <w:color w:val="auto"/>
                                <w:sz w:val="20"/>
                                <w:szCs w:val="20"/>
                                <w:highlight w:val="yellow"/>
                              </w:rPr>
                              <w:t>PLEASE PRINT CLEARLY</w:t>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First and Last Name of Food Vendor Contact: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w:t>
                            </w:r>
                            <w:r>
                              <w:rPr>
                                <w:rFonts w:ascii="Arial" w:hAnsi="Arial" w:cs="Arial"/>
                                <w:b/>
                                <w:sz w:val="20"/>
                                <w:szCs w:val="20"/>
                                <w:highlight w:val="lightGray"/>
                                <w:u w:val="single"/>
                              </w:rPr>
                              <w:t>#</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u w:val="single"/>
                              </w:rPr>
                              <w:t xml:space="preserve">     </w:t>
                            </w: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bCs/>
                                <w:sz w:val="20"/>
                                <w:szCs w:val="20"/>
                                <w:u w:val="single"/>
                              </w:rPr>
                            </w:pPr>
                            <w:r>
                              <w:rPr>
                                <w:rFonts w:ascii="Arial" w:hAnsi="Arial" w:cs="Arial"/>
                                <w:b/>
                                <w:bCs/>
                                <w:sz w:val="20"/>
                                <w:szCs w:val="20"/>
                              </w:rPr>
                              <w:tab/>
                            </w:r>
                            <w:r>
                              <w:rPr>
                                <w:rFonts w:ascii="Arial" w:hAnsi="Arial" w:cs="Arial"/>
                                <w:b/>
                                <w:bCs/>
                                <w:sz w:val="20"/>
                                <w:szCs w:val="20"/>
                              </w:rPr>
                              <w:tab/>
                              <w:t xml:space="preserve">City Employee Contact:  </w:t>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u w:val="single"/>
                              </w:rPr>
                              <w:t xml:space="preserve"> </w:t>
                            </w:r>
                          </w:p>
                          <w:p w:rsidR="00780DD0" w:rsidRDefault="00780DD0" w:rsidP="00780D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0E38" id="Text Box 5" o:spid="_x0000_s1027" type="#_x0000_t202" style="position:absolute;left:0;text-align:left;margin-left:0;margin-top:19.1pt;width:534.35pt;height:19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nDRAIAAIUEAAAOAAAAZHJzL2Uyb0RvYy54bWysVNuO0zAQfUfiHyy/07Qh6bZR09W2yyKk&#10;5SLt8gGO4zQWtifYbpPy9YydtltAvCDyYNkz4zMz53iyuh20IgdhnQRT0tlkSokwHGppdiX9+vzw&#10;ZkGJ88zUTIERJT0KR2/Xr1+t+q4QKbSgamEJghhX9F1JW++7Ikkcb4VmbgKdMOhswGrm8Wh3SW1Z&#10;j+haJel0Ok96sHVngQvn0Ho/Ouk64jeN4P5z0zjhiSop1ubjauNahTVZr1ixs6xrJT+Vwf6hCs2k&#10;waQXqHvmGdlb+QeUltyCg8ZPOOgEmkZyEXvAbmbT37p5alknYi9IjusuNLn/B8s/Hb5YIuuS5pQY&#10;plGiZzF4soGB5IGdvnMFBj11GOYHNKPKsVPXPQL/5oiBbcvMTtxZC30rWI3VzcLN5OrqiOMCSNV/&#10;hBrTsL2HCDQ0VgfqkAyC6KjS8aJMKIWjcX6zmKcZlsjRl2az5ds8apew4ny9s86/F6BJ2JTUovQR&#10;nh0enQ/lsOIcErI5ULJ+kErFg91VW2XJgeEzWW42m3wZ76q9xmJHczbFb3wvaMZXNZrnZzPiuxEm&#10;5voFXxnSI3Ce5iN1f80dwMYsAe46TEuPg6KkLuniEsSKQPg7U8dn7JlU4x4vK3NSIJA+0u+HaohS&#10;R3mCOhXUR5TEwjgXOMe4acH+oKTHmSip+75nVlCiPhiUdTnLsjBE8ZDlNyke7LWnuvYwwxGqpJ6S&#10;cbv1cfAC4QbuUP5GRmFeKjmVjG89cniayzBM1+cY9fL3WP8EAAD//wMAUEsDBBQABgAIAAAAIQAW&#10;k1PR3wAAAAgBAAAPAAAAZHJzL2Rvd25yZXYueG1sTI/NbsIwEITvlfoO1lbqpSo2oYIQskH9EaeK&#10;A7QHjk68JFHjdRobSN++5tQeRzOa+SZfj7YTZxp86xhhOlEgiCtnWq4RPj82jykIHzQb3TkmhB/y&#10;sC5ub3KdGXfhHZ33oRaxhH2mEZoQ+kxKXzVktZ+4njh6RzdYHaIcamkGfYnltpOJUnNpdctxodE9&#10;vTZUfe1PFmH3tvhebqx7qF7et+1B9cPMH0rE+7vxeQUi0Bj+wnDFj+hQRKbSndh40SHEIwFhliYg&#10;rq6apwsQJcLTdJmALHL5/0DxCwAA//8DAFBLAQItABQABgAIAAAAIQC2gziS/gAAAOEBAAATAAAA&#10;AAAAAAAAAAAAAAAAAABbQ29udGVudF9UeXBlc10ueG1sUEsBAi0AFAAGAAgAAAAhADj9If/WAAAA&#10;lAEAAAsAAAAAAAAAAAAAAAAALwEAAF9yZWxzLy5yZWxzUEsBAi0AFAAGAAgAAAAhAAhXycNEAgAA&#10;hQQAAA4AAAAAAAAAAAAAAAAALgIAAGRycy9lMm9Eb2MueG1sUEsBAi0AFAAGAAgAAAAhABaTU9Hf&#10;AAAACAEAAA8AAAAAAAAAAAAAAAAAngQAAGRycy9kb3ducmV2LnhtbFBLBQYAAAAABAAEAPMAAACq&#10;BQAAAAA=&#10;" fillcolor="#d7e4bd">
                <v:textbox>
                  <w:txbxContent>
                    <w:p w:rsidR="00780DD0" w:rsidRDefault="00780DD0" w:rsidP="00780DD0">
                      <w:pPr>
                        <w:pStyle w:val="Heading6"/>
                        <w:rPr>
                          <w:rFonts w:ascii="Arial" w:hAnsi="Arial" w:cs="Arial"/>
                          <w:b/>
                          <w:u w:val="single"/>
                        </w:rPr>
                      </w:pPr>
                      <w:r>
                        <w:rPr>
                          <w:rFonts w:ascii="Arial" w:hAnsi="Arial" w:cs="Arial"/>
                          <w:b/>
                          <w:color w:val="auto"/>
                          <w:u w:val="single"/>
                        </w:rPr>
                        <w:t>Registration</w:t>
                      </w:r>
                    </w:p>
                    <w:p w:rsidR="00780DD0" w:rsidRDefault="00780DD0" w:rsidP="00780DD0">
                      <w:pPr>
                        <w:tabs>
                          <w:tab w:val="left" w:pos="720"/>
                          <w:tab w:val="left" w:pos="1440"/>
                        </w:tabs>
                        <w:spacing w:line="240" w:lineRule="exact"/>
                        <w:rPr>
                          <w:rFonts w:ascii="Arial" w:hAnsi="Arial" w:cs="Arial"/>
                          <w:b/>
                          <w:sz w:val="20"/>
                          <w:szCs w:val="20"/>
                          <w:u w:val="single"/>
                        </w:rPr>
                      </w:pPr>
                    </w:p>
                    <w:p w:rsidR="00780DD0" w:rsidRDefault="00780DD0" w:rsidP="00780DD0">
                      <w:pPr>
                        <w:pStyle w:val="BodyText2"/>
                        <w:tabs>
                          <w:tab w:val="left" w:pos="720"/>
                          <w:tab w:val="left" w:pos="1440"/>
                        </w:tabs>
                        <w:spacing w:after="0" w:line="240" w:lineRule="auto"/>
                        <w:rPr>
                          <w:rFonts w:ascii="Arial" w:hAnsi="Arial" w:cs="Arial"/>
                          <w:sz w:val="20"/>
                          <w:szCs w:val="20"/>
                        </w:rPr>
                      </w:pPr>
                      <w:r>
                        <w:rPr>
                          <w:rFonts w:ascii="Arial" w:hAnsi="Arial" w:cs="Arial"/>
                          <w:bCs/>
                          <w:sz w:val="20"/>
                          <w:szCs w:val="20"/>
                        </w:rPr>
                        <w:t xml:space="preserve">So that </w:t>
                      </w:r>
                      <w:r w:rsidR="006A5AEE">
                        <w:rPr>
                          <w:rFonts w:ascii="Arial" w:hAnsi="Arial" w:cs="Arial"/>
                          <w:bCs/>
                          <w:sz w:val="20"/>
                          <w:szCs w:val="20"/>
                        </w:rPr>
                        <w:t>the City</w:t>
                      </w:r>
                      <w:r>
                        <w:rPr>
                          <w:rFonts w:ascii="Arial" w:hAnsi="Arial" w:cs="Arial"/>
                          <w:bCs/>
                          <w:sz w:val="20"/>
                          <w:szCs w:val="20"/>
                        </w:rPr>
                        <w:t xml:space="preserve"> may contact you or your insurance agent, please provide the following information:</w:t>
                      </w:r>
                    </w:p>
                    <w:p w:rsidR="00780DD0" w:rsidRDefault="00780DD0" w:rsidP="00780DD0">
                      <w:pPr>
                        <w:pStyle w:val="Heading4"/>
                        <w:spacing w:before="0"/>
                        <w:jc w:val="center"/>
                        <w:rPr>
                          <w:rFonts w:ascii="Arial" w:hAnsi="Arial" w:cs="Arial"/>
                          <w:color w:val="auto"/>
                          <w:sz w:val="20"/>
                          <w:szCs w:val="20"/>
                          <w:highlight w:val="yellow"/>
                        </w:rPr>
                      </w:pPr>
                    </w:p>
                    <w:p w:rsidR="00780DD0" w:rsidRDefault="00780DD0" w:rsidP="00780DD0">
                      <w:pPr>
                        <w:pStyle w:val="Heading4"/>
                        <w:spacing w:before="0"/>
                        <w:jc w:val="center"/>
                        <w:rPr>
                          <w:rFonts w:ascii="Arial" w:hAnsi="Arial" w:cs="Arial"/>
                          <w:color w:val="auto"/>
                          <w:sz w:val="20"/>
                          <w:szCs w:val="20"/>
                        </w:rPr>
                      </w:pPr>
                      <w:r>
                        <w:rPr>
                          <w:rFonts w:ascii="Arial" w:hAnsi="Arial" w:cs="Arial"/>
                          <w:color w:val="auto"/>
                          <w:sz w:val="20"/>
                          <w:szCs w:val="20"/>
                          <w:highlight w:val="yellow"/>
                        </w:rPr>
                        <w:t>PLEASE PRINT CLEARLY</w:t>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First and Last Name of Food Vendor Contact: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w:t>
                      </w:r>
                      <w:r>
                        <w:rPr>
                          <w:rFonts w:ascii="Arial" w:hAnsi="Arial" w:cs="Arial"/>
                          <w:b/>
                          <w:sz w:val="20"/>
                          <w:szCs w:val="20"/>
                          <w:highlight w:val="lightGray"/>
                          <w:u w:val="single"/>
                        </w:rPr>
                        <w:t>#</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u w:val="single"/>
                        </w:rPr>
                        <w:t xml:space="preserve">     </w:t>
                      </w: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r>
                        <w:rPr>
                          <w:rFonts w:ascii="Arial" w:hAnsi="Arial" w:cs="Arial"/>
                          <w:b/>
                          <w:sz w:val="20"/>
                          <w:szCs w:val="20"/>
                        </w:rPr>
                        <w:t xml:space="preserve">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bCs/>
                          <w:sz w:val="20"/>
                          <w:szCs w:val="20"/>
                          <w:u w:val="single"/>
                        </w:rPr>
                      </w:pPr>
                      <w:r>
                        <w:rPr>
                          <w:rFonts w:ascii="Arial" w:hAnsi="Arial" w:cs="Arial"/>
                          <w:b/>
                          <w:bCs/>
                          <w:sz w:val="20"/>
                          <w:szCs w:val="20"/>
                        </w:rPr>
                        <w:tab/>
                      </w:r>
                      <w:r>
                        <w:rPr>
                          <w:rFonts w:ascii="Arial" w:hAnsi="Arial" w:cs="Arial"/>
                          <w:b/>
                          <w:bCs/>
                          <w:sz w:val="20"/>
                          <w:szCs w:val="20"/>
                        </w:rPr>
                        <w:tab/>
                        <w:t xml:space="preserve">City Employee Contact:  </w:t>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highlight w:val="lightGray"/>
                          <w:u w:val="single"/>
                        </w:rPr>
                        <w:tab/>
                      </w:r>
                      <w:r>
                        <w:rPr>
                          <w:rFonts w:ascii="Arial" w:hAnsi="Arial" w:cs="Arial"/>
                          <w:b/>
                          <w:bCs/>
                          <w:sz w:val="20"/>
                          <w:szCs w:val="20"/>
                          <w:u w:val="single"/>
                        </w:rPr>
                        <w:t xml:space="preserve"> </w:t>
                      </w:r>
                    </w:p>
                    <w:p w:rsidR="00780DD0" w:rsidRDefault="00780DD0" w:rsidP="00780DD0">
                      <w:pPr>
                        <w:jc w:val="center"/>
                      </w:pPr>
                    </w:p>
                  </w:txbxContent>
                </v:textbox>
                <w10:wrap type="tight"/>
              </v:shape>
            </w:pict>
          </mc:Fallback>
        </mc:AlternateContent>
      </w:r>
    </w:p>
    <w:p w:rsidR="00780DD0" w:rsidRDefault="007F7B4F" w:rsidP="00780DD0">
      <w:pPr>
        <w:tabs>
          <w:tab w:val="left" w:pos="1170"/>
        </w:tabs>
        <w:spacing w:line="240" w:lineRule="exact"/>
        <w:ind w:left="1170" w:hanging="450"/>
        <w:rPr>
          <w:rFonts w:ascii="Arial" w:hAnsi="Arial" w:cs="Arial"/>
          <w:b/>
          <w:sz w:val="20"/>
          <w:szCs w:val="20"/>
        </w:rPr>
      </w:pPr>
      <w:r>
        <w:rPr>
          <w:noProof/>
        </w:rPr>
        <w:lastRenderedPageBreak/>
        <mc:AlternateContent>
          <mc:Choice Requires="wps">
            <w:drawing>
              <wp:anchor distT="45720" distB="45720" distL="114300" distR="114300" simplePos="0" relativeHeight="251661312" behindDoc="1" locked="0" layoutInCell="1" allowOverlap="1" wp14:anchorId="002EAD50" wp14:editId="19BB7982">
                <wp:simplePos x="0" y="0"/>
                <wp:positionH relativeFrom="column">
                  <wp:posOffset>-78105</wp:posOffset>
                </wp:positionH>
                <wp:positionV relativeFrom="paragraph">
                  <wp:posOffset>0</wp:posOffset>
                </wp:positionV>
                <wp:extent cx="6786245" cy="3883025"/>
                <wp:effectExtent l="0" t="0" r="14605" b="22225"/>
                <wp:wrapTight wrapText="bothSides">
                  <wp:wrapPolygon edited="0">
                    <wp:start x="0" y="0"/>
                    <wp:lineTo x="0" y="21618"/>
                    <wp:lineTo x="21586" y="21618"/>
                    <wp:lineTo x="2158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245" cy="3883025"/>
                        </a:xfrm>
                        <a:prstGeom prst="rect">
                          <a:avLst/>
                        </a:prstGeom>
                        <a:solidFill>
                          <a:srgbClr val="9BBB59">
                            <a:lumMod val="40000"/>
                            <a:lumOff val="60000"/>
                          </a:srgbClr>
                        </a:solidFill>
                        <a:ln w="9525">
                          <a:solidFill>
                            <a:srgbClr val="000000"/>
                          </a:solidFill>
                          <a:miter lim="800000"/>
                          <a:headEnd/>
                          <a:tailEnd/>
                        </a:ln>
                      </wps:spPr>
                      <wps:txbx>
                        <w:txbxContent>
                          <w:p w:rsidR="00780DD0" w:rsidRDefault="00780DD0" w:rsidP="00780DD0">
                            <w:pPr>
                              <w:tabs>
                                <w:tab w:val="left" w:pos="720"/>
                                <w:tab w:val="left" w:pos="1440"/>
                              </w:tabs>
                              <w:spacing w:line="240" w:lineRule="exact"/>
                              <w:ind w:left="2160" w:hanging="2160"/>
                              <w:rPr>
                                <w:rFonts w:ascii="Arial" w:hAnsi="Arial" w:cs="Arial"/>
                                <w:b/>
                              </w:rPr>
                            </w:pPr>
                            <w:r>
                              <w:rPr>
                                <w:rFonts w:ascii="Arial" w:hAnsi="Arial" w:cs="Arial"/>
                                <w:b/>
                                <w:u w:val="single"/>
                              </w:rPr>
                              <w:t>Insurance Company/Agent Information</w:t>
                            </w:r>
                            <w:r>
                              <w:rPr>
                                <w:rFonts w:ascii="Arial" w:hAnsi="Arial" w:cs="Arial"/>
                                <w:b/>
                              </w:rPr>
                              <w:t>*</w:t>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1170"/>
                              </w:tabs>
                              <w:spacing w:line="240" w:lineRule="exact"/>
                              <w:rPr>
                                <w:rFonts w:ascii="Arial" w:hAnsi="Arial"/>
                                <w:bCs/>
                                <w:i/>
                                <w:sz w:val="20"/>
                                <w:szCs w:val="20"/>
                                <w:highlight w:val="yellow"/>
                                <w:u w:val="single"/>
                              </w:rPr>
                            </w:pPr>
                          </w:p>
                          <w:p w:rsidR="00780DD0" w:rsidRDefault="00780DD0" w:rsidP="00780DD0">
                            <w:pPr>
                              <w:pStyle w:val="Heading2"/>
                              <w:rPr>
                                <w:rFonts w:ascii="Arial" w:hAnsi="Arial" w:cs="Arial"/>
                                <w:b/>
                                <w:color w:val="auto"/>
                                <w:sz w:val="20"/>
                                <w:szCs w:val="20"/>
                                <w:highlight w:val="yellow"/>
                              </w:rPr>
                            </w:pPr>
                          </w:p>
                          <w:p w:rsidR="00780DD0" w:rsidRDefault="00780DD0" w:rsidP="00780DD0">
                            <w:pPr>
                              <w:pStyle w:val="Heading2"/>
                              <w:rPr>
                                <w:rFonts w:ascii="Arial" w:hAnsi="Arial" w:cs="Arial"/>
                                <w:b/>
                                <w:color w:val="auto"/>
                                <w:sz w:val="22"/>
                                <w:szCs w:val="20"/>
                              </w:rPr>
                            </w:pPr>
                            <w:r>
                              <w:rPr>
                                <w:rFonts w:ascii="Arial" w:hAnsi="Arial" w:cs="Arial"/>
                                <w:b/>
                                <w:color w:val="auto"/>
                                <w:sz w:val="24"/>
                                <w:szCs w:val="20"/>
                                <w:u w:val="single"/>
                              </w:rPr>
                              <w:t>Additional Insurance Company/Agent Information</w:t>
                            </w:r>
                            <w:r>
                              <w:rPr>
                                <w:rFonts w:ascii="Arial" w:hAnsi="Arial" w:cs="Arial"/>
                                <w:b/>
                                <w:color w:val="auto"/>
                                <w:sz w:val="24"/>
                                <w:szCs w:val="20"/>
                              </w:rPr>
                              <w:t xml:space="preserve">* </w:t>
                            </w:r>
                          </w:p>
                          <w:p w:rsidR="00780DD0" w:rsidRDefault="00780DD0" w:rsidP="00780DD0">
                            <w:pPr>
                              <w:pStyle w:val="Heading2"/>
                              <w:rPr>
                                <w:rFonts w:ascii="Arial" w:hAnsi="Arial" w:cs="Arial"/>
                                <w:b/>
                                <w:color w:val="auto"/>
                                <w:sz w:val="22"/>
                                <w:szCs w:val="20"/>
                              </w:rPr>
                            </w:pPr>
                            <w:r>
                              <w:rPr>
                                <w:rFonts w:ascii="Arial" w:hAnsi="Arial" w:cs="Arial"/>
                                <w:b/>
                                <w:color w:val="auto"/>
                                <w:sz w:val="20"/>
                                <w:szCs w:val="20"/>
                              </w:rPr>
                              <w:t>(I</w:t>
                            </w:r>
                            <w:r>
                              <w:rPr>
                                <w:rFonts w:ascii="Arial" w:hAnsi="Arial" w:cs="Arial"/>
                                <w:b/>
                                <w:i/>
                                <w:color w:val="auto"/>
                                <w:sz w:val="20"/>
                                <w:szCs w:val="20"/>
                              </w:rPr>
                              <w:t>f more than one Company/Agent for the requested coverage</w:t>
                            </w:r>
                            <w:r>
                              <w:rPr>
                                <w:rFonts w:ascii="Arial" w:hAnsi="Arial" w:cs="Arial"/>
                                <w:b/>
                                <w:color w:val="auto"/>
                                <w:sz w:val="20"/>
                                <w:szCs w:val="20"/>
                              </w:rPr>
                              <w:t>)*</w:t>
                            </w:r>
                          </w:p>
                          <w:p w:rsidR="00780DD0" w:rsidRDefault="00780DD0" w:rsidP="00780DD0">
                            <w:pPr>
                              <w:tabs>
                                <w:tab w:val="left" w:pos="720"/>
                                <w:tab w:val="left" w:pos="1440"/>
                              </w:tabs>
                              <w:spacing w:line="240" w:lineRule="exact"/>
                              <w:ind w:left="2160" w:hanging="2160"/>
                              <w:rPr>
                                <w:rFonts w:ascii="Arial" w:hAnsi="Arial" w:cs="Arial"/>
                                <w:b/>
                                <w:bCs/>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highlight w:val="lightGray"/>
                                <w:u w:val="single"/>
                              </w:rPr>
                            </w:pPr>
                          </w:p>
                          <w:p w:rsidR="00780DD0" w:rsidRDefault="00780DD0" w:rsidP="00780DD0">
                            <w:pPr>
                              <w:tabs>
                                <w:tab w:val="left" w:pos="1170"/>
                              </w:tabs>
                              <w:spacing w:line="240" w:lineRule="exact"/>
                              <w:rPr>
                                <w:rFonts w:ascii="Arial" w:hAnsi="Arial" w:cs="Arial"/>
                                <w:b/>
                                <w:sz w:val="20"/>
                                <w:szCs w:val="20"/>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1170"/>
                              </w:tabs>
                              <w:spacing w:line="240" w:lineRule="exact"/>
                              <w:rPr>
                                <w:rFonts w:ascii="Arial" w:hAnsi="Arial" w:cs="Arial"/>
                                <w:b/>
                                <w:sz w:val="20"/>
                                <w:szCs w:val="20"/>
                                <w:u w:val="single"/>
                              </w:rPr>
                            </w:pPr>
                          </w:p>
                          <w:p w:rsidR="00780DD0" w:rsidRDefault="00780DD0" w:rsidP="00780DD0">
                            <w:pPr>
                              <w:tabs>
                                <w:tab w:val="left" w:pos="1170"/>
                              </w:tabs>
                              <w:spacing w:line="240" w:lineRule="exact"/>
                              <w:rPr>
                                <w:rFonts w:ascii="Arial" w:hAnsi="Arial" w:cs="Arial"/>
                                <w:b/>
                                <w:sz w:val="20"/>
                                <w:szCs w:val="20"/>
                                <w:u w:val="single"/>
                              </w:rPr>
                            </w:pPr>
                          </w:p>
                          <w:p w:rsidR="00780DD0" w:rsidRDefault="00780DD0" w:rsidP="00780DD0">
                            <w:pPr>
                              <w:spacing w:line="276" w:lineRule="auto"/>
                              <w:jc w:val="center"/>
                              <w:rPr>
                                <w:rFonts w:ascii="Arial" w:hAnsi="Arial"/>
                                <w:bCs/>
                                <w:i/>
                                <w:sz w:val="20"/>
                                <w:szCs w:val="20"/>
                                <w:u w:val="single"/>
                              </w:rPr>
                            </w:pPr>
                            <w:r>
                              <w:rPr>
                                <w:rFonts w:ascii="Arial" w:hAnsi="Arial"/>
                                <w:b/>
                                <w:bCs/>
                                <w:i/>
                                <w:sz w:val="20"/>
                                <w:szCs w:val="20"/>
                                <w:u w:val="single"/>
                              </w:rPr>
                              <w:t xml:space="preserve">*If Insurance Agent Information is not provided, </w:t>
                            </w:r>
                            <w:r w:rsidR="006A5AEE">
                              <w:rPr>
                                <w:rFonts w:ascii="Arial" w:hAnsi="Arial"/>
                                <w:b/>
                                <w:bCs/>
                                <w:i/>
                                <w:sz w:val="20"/>
                                <w:szCs w:val="20"/>
                                <w:u w:val="single"/>
                              </w:rPr>
                              <w:t>The City</w:t>
                            </w:r>
                            <w:r>
                              <w:rPr>
                                <w:rFonts w:ascii="Arial" w:hAnsi="Arial"/>
                                <w:b/>
                                <w:bCs/>
                                <w:i/>
                                <w:sz w:val="20"/>
                                <w:szCs w:val="20"/>
                                <w:u w:val="single"/>
                              </w:rPr>
                              <w:t xml:space="preserve"> will contact the Food Vendor</w:t>
                            </w:r>
                          </w:p>
                          <w:p w:rsidR="00780DD0" w:rsidRDefault="00780DD0" w:rsidP="00780DD0">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EAD50" id="Text Box 3" o:spid="_x0000_s1028" type="#_x0000_t202" style="position:absolute;left:0;text-align:left;margin-left:-6.15pt;margin-top:0;width:534.35pt;height:305.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WBRAIAAIUEAAAOAAAAZHJzL2Uyb0RvYy54bWysVNuO2yAQfa/Uf0C8N06cyyZWnNUm260q&#10;bS/Sbj8AYxyjAkOBxN5+fQecpGkr9aGqHxDMwJkzc2a8vu21IkfhvART0sloTIkwHGpp9iX98vzw&#10;ZkmJD8zUTIERJX0Rnt5uXr9ad7YQObSgauEIghhfdLakbQi2yDLPW6GZH4EVBp0NOM0CHt0+qx3r&#10;EF2rLB+PF1kHrrYOuPAerfeDk24SftMIHj41jReBqJIit5BWl9YqrtlmzYq9Y7aV/ESD/QMLzaTB&#10;oBeoexYYOTj5B5SW3IGHJow46AyaRnKRcsBsJuPfsnlqmRUpFyyOt5cy+f8Hyz8ePzsi65JOKTFM&#10;o0TPog9kCz2Zxup01hd46cnitdCjGVVOmXr7CPyrJwZ2LTN7ceccdK1gNbKbxJfZ1dMBx0eQqvsA&#10;NYZhhwAJqG+cjqXDYhBER5VeLspEKhyNi5vlIp/NKeHomy6X03E+TzFYcX5unQ/vBGgSNyV1KH2C&#10;Z8dHHyIdVpyvxGgelKwfpFLp4PbVTjlyZNgmq+12O1+lt+qgkexgno3xG/oFzdhVg3lxNiO+H2BS&#10;rF/wlSEdAs+R9N9jR7AhSoS7pqhlwEFRUpd0ebnEiljwt6ZObRyYVMMeHytzUiAWfSh/6Ks+SZ2f&#10;ha2gfkFJHAxzgXOMmxbcd0o6nImS+m8H5gQl6r1BWVeT2SwOUTrM5jc5Hty1p7r2MMMRqqSBkmG7&#10;C2nwYgUM3KH8jUzCxD4ZmJwoY6+nGp7mMg7T9Tnd+vn32PwAAAD//wMAUEsDBBQABgAIAAAAIQCJ&#10;UsJb4AAAAAkBAAAPAAAAZHJzL2Rvd25yZXYueG1sTI/NTsMwEITvSLyDtUhcUGunpSmEbCp+1FPF&#10;oaWHHp14SSLidYjdNrw97gmOoxnNfJOvRtuJEw2+dYyQTBUI4sqZlmuE/cd68gDCB81Gd44J4Yc8&#10;rIrrq1xnxp15S6ddqEUsYZ9phCaEPpPSVw1Z7aeuJ47epxusDlEOtTSDPsdy28mZUqm0uuW40Oie&#10;XhuqvnZHi7B9W34/rq27q1427+1B9cPcH0rE25vx+QlEoDH8heGCH9GhiEylO7LxokOYJLN5jCLE&#10;RxdbLdJ7ECVCmiQLkEUu/z8ofgEAAP//AwBQSwECLQAUAAYACAAAACEAtoM4kv4AAADhAQAAEwAA&#10;AAAAAAAAAAAAAAAAAAAAW0NvbnRlbnRfVHlwZXNdLnhtbFBLAQItABQABgAIAAAAIQA4/SH/1gAA&#10;AJQBAAALAAAAAAAAAAAAAAAAAC8BAABfcmVscy8ucmVsc1BLAQItABQABgAIAAAAIQDyAvWBRAIA&#10;AIUEAAAOAAAAAAAAAAAAAAAAAC4CAABkcnMvZTJvRG9jLnhtbFBLAQItABQABgAIAAAAIQCJUsJb&#10;4AAAAAkBAAAPAAAAAAAAAAAAAAAAAJ4EAABkcnMvZG93bnJldi54bWxQSwUGAAAAAAQABADzAAAA&#10;qwUAAAAA&#10;" fillcolor="#d7e4bd">
                <v:textbox>
                  <w:txbxContent>
                    <w:p w:rsidR="00780DD0" w:rsidRDefault="00780DD0" w:rsidP="00780DD0">
                      <w:pPr>
                        <w:tabs>
                          <w:tab w:val="left" w:pos="720"/>
                          <w:tab w:val="left" w:pos="1440"/>
                        </w:tabs>
                        <w:spacing w:line="240" w:lineRule="exact"/>
                        <w:ind w:left="2160" w:hanging="2160"/>
                        <w:rPr>
                          <w:rFonts w:ascii="Arial" w:hAnsi="Arial" w:cs="Arial"/>
                          <w:b/>
                        </w:rPr>
                      </w:pPr>
                      <w:r>
                        <w:rPr>
                          <w:rFonts w:ascii="Arial" w:hAnsi="Arial" w:cs="Arial"/>
                          <w:b/>
                          <w:u w:val="single"/>
                        </w:rPr>
                        <w:t>Insurance Company/Agent Information</w:t>
                      </w:r>
                      <w:r>
                        <w:rPr>
                          <w:rFonts w:ascii="Arial" w:hAnsi="Arial" w:cs="Arial"/>
                          <w:b/>
                        </w:rPr>
                        <w:t>*</w:t>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highlight w:val="lightGray"/>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1170"/>
                        </w:tabs>
                        <w:spacing w:line="240" w:lineRule="exact"/>
                        <w:rPr>
                          <w:rFonts w:ascii="Arial" w:hAnsi="Arial"/>
                          <w:bCs/>
                          <w:i/>
                          <w:sz w:val="20"/>
                          <w:szCs w:val="20"/>
                          <w:highlight w:val="yellow"/>
                          <w:u w:val="single"/>
                        </w:rPr>
                      </w:pPr>
                    </w:p>
                    <w:p w:rsidR="00780DD0" w:rsidRDefault="00780DD0" w:rsidP="00780DD0">
                      <w:pPr>
                        <w:pStyle w:val="Heading2"/>
                        <w:rPr>
                          <w:rFonts w:ascii="Arial" w:hAnsi="Arial" w:cs="Arial"/>
                          <w:b/>
                          <w:color w:val="auto"/>
                          <w:sz w:val="20"/>
                          <w:szCs w:val="20"/>
                          <w:highlight w:val="yellow"/>
                        </w:rPr>
                      </w:pPr>
                    </w:p>
                    <w:p w:rsidR="00780DD0" w:rsidRDefault="00780DD0" w:rsidP="00780DD0">
                      <w:pPr>
                        <w:pStyle w:val="Heading2"/>
                        <w:rPr>
                          <w:rFonts w:ascii="Arial" w:hAnsi="Arial" w:cs="Arial"/>
                          <w:b/>
                          <w:color w:val="auto"/>
                          <w:sz w:val="22"/>
                          <w:szCs w:val="20"/>
                        </w:rPr>
                      </w:pPr>
                      <w:r>
                        <w:rPr>
                          <w:rFonts w:ascii="Arial" w:hAnsi="Arial" w:cs="Arial"/>
                          <w:b/>
                          <w:color w:val="auto"/>
                          <w:sz w:val="24"/>
                          <w:szCs w:val="20"/>
                          <w:u w:val="single"/>
                        </w:rPr>
                        <w:t>Additional Insurance Company/Agent Information</w:t>
                      </w:r>
                      <w:r>
                        <w:rPr>
                          <w:rFonts w:ascii="Arial" w:hAnsi="Arial" w:cs="Arial"/>
                          <w:b/>
                          <w:color w:val="auto"/>
                          <w:sz w:val="24"/>
                          <w:szCs w:val="20"/>
                        </w:rPr>
                        <w:t xml:space="preserve">* </w:t>
                      </w:r>
                    </w:p>
                    <w:p w:rsidR="00780DD0" w:rsidRDefault="00780DD0" w:rsidP="00780DD0">
                      <w:pPr>
                        <w:pStyle w:val="Heading2"/>
                        <w:rPr>
                          <w:rFonts w:ascii="Arial" w:hAnsi="Arial" w:cs="Arial"/>
                          <w:b/>
                          <w:color w:val="auto"/>
                          <w:sz w:val="22"/>
                          <w:szCs w:val="20"/>
                        </w:rPr>
                      </w:pPr>
                      <w:r>
                        <w:rPr>
                          <w:rFonts w:ascii="Arial" w:hAnsi="Arial" w:cs="Arial"/>
                          <w:b/>
                          <w:color w:val="auto"/>
                          <w:sz w:val="20"/>
                          <w:szCs w:val="20"/>
                        </w:rPr>
                        <w:t>(I</w:t>
                      </w:r>
                      <w:r>
                        <w:rPr>
                          <w:rFonts w:ascii="Arial" w:hAnsi="Arial" w:cs="Arial"/>
                          <w:b/>
                          <w:i/>
                          <w:color w:val="auto"/>
                          <w:sz w:val="20"/>
                          <w:szCs w:val="20"/>
                        </w:rPr>
                        <w:t>f more than one Company/Agent for the requested coverage</w:t>
                      </w:r>
                      <w:r>
                        <w:rPr>
                          <w:rFonts w:ascii="Arial" w:hAnsi="Arial" w:cs="Arial"/>
                          <w:b/>
                          <w:color w:val="auto"/>
                          <w:sz w:val="20"/>
                          <w:szCs w:val="20"/>
                        </w:rPr>
                        <w:t>)*</w:t>
                      </w:r>
                    </w:p>
                    <w:p w:rsidR="00780DD0" w:rsidRDefault="00780DD0" w:rsidP="00780DD0">
                      <w:pPr>
                        <w:tabs>
                          <w:tab w:val="left" w:pos="720"/>
                          <w:tab w:val="left" w:pos="1440"/>
                        </w:tabs>
                        <w:spacing w:line="240" w:lineRule="exact"/>
                        <w:ind w:left="2160" w:hanging="2160"/>
                        <w:rPr>
                          <w:rFonts w:ascii="Arial" w:hAnsi="Arial" w:cs="Arial"/>
                          <w:b/>
                          <w:bCs/>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Company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rPr>
                          <w:rFonts w:ascii="Arial" w:hAnsi="Arial" w:cs="Arial"/>
                          <w:b/>
                          <w:sz w:val="20"/>
                          <w:szCs w:val="20"/>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Food Vendor’s Insurance Agent Name: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u w:val="single"/>
                        </w:rPr>
                      </w:pPr>
                    </w:p>
                    <w:p w:rsidR="00780DD0" w:rsidRDefault="00780DD0" w:rsidP="00780DD0">
                      <w:pPr>
                        <w:tabs>
                          <w:tab w:val="left" w:pos="720"/>
                          <w:tab w:val="left" w:pos="1440"/>
                        </w:tabs>
                        <w:spacing w:line="240" w:lineRule="exact"/>
                        <w:ind w:left="2160" w:hanging="2160"/>
                        <w:rPr>
                          <w:rFonts w:ascii="Arial" w:hAnsi="Arial" w:cs="Arial"/>
                          <w:b/>
                          <w:sz w:val="20"/>
                          <w:szCs w:val="20"/>
                          <w:highlight w:val="lightGray"/>
                          <w:u w:val="single"/>
                        </w:rPr>
                      </w:pPr>
                      <w:r>
                        <w:rPr>
                          <w:rFonts w:ascii="Arial" w:hAnsi="Arial" w:cs="Arial"/>
                          <w:b/>
                          <w:sz w:val="20"/>
                          <w:szCs w:val="20"/>
                        </w:rPr>
                        <w:t xml:space="preserve">Agent’s E-Mail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rPr>
                        <w:t xml:space="preserve">  Phone #: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720"/>
                          <w:tab w:val="left" w:pos="1440"/>
                        </w:tabs>
                        <w:spacing w:line="240" w:lineRule="exact"/>
                        <w:ind w:left="2160" w:hanging="2160"/>
                        <w:jc w:val="center"/>
                        <w:rPr>
                          <w:rFonts w:ascii="Arial" w:hAnsi="Arial" w:cs="Arial"/>
                          <w:b/>
                          <w:sz w:val="20"/>
                          <w:szCs w:val="20"/>
                          <w:highlight w:val="lightGray"/>
                          <w:u w:val="single"/>
                        </w:rPr>
                      </w:pPr>
                    </w:p>
                    <w:p w:rsidR="00780DD0" w:rsidRDefault="00780DD0" w:rsidP="00780DD0">
                      <w:pPr>
                        <w:tabs>
                          <w:tab w:val="left" w:pos="1170"/>
                        </w:tabs>
                        <w:spacing w:line="240" w:lineRule="exact"/>
                        <w:rPr>
                          <w:rFonts w:ascii="Arial" w:hAnsi="Arial" w:cs="Arial"/>
                          <w:b/>
                          <w:sz w:val="20"/>
                          <w:szCs w:val="20"/>
                          <w:u w:val="single"/>
                        </w:rPr>
                      </w:pPr>
                      <w:r>
                        <w:rPr>
                          <w:rFonts w:ascii="Arial" w:hAnsi="Arial" w:cs="Arial"/>
                          <w:b/>
                          <w:sz w:val="20"/>
                          <w:szCs w:val="20"/>
                        </w:rPr>
                        <w:t xml:space="preserve">Agent’s Address:  </w:t>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r>
                        <w:rPr>
                          <w:rFonts w:ascii="Arial" w:hAnsi="Arial" w:cs="Arial"/>
                          <w:b/>
                          <w:sz w:val="20"/>
                          <w:szCs w:val="20"/>
                          <w:highlight w:val="lightGray"/>
                          <w:u w:val="single"/>
                        </w:rPr>
                        <w:tab/>
                      </w:r>
                    </w:p>
                    <w:p w:rsidR="00780DD0" w:rsidRDefault="00780DD0" w:rsidP="00780DD0">
                      <w:pPr>
                        <w:tabs>
                          <w:tab w:val="left" w:pos="1170"/>
                        </w:tabs>
                        <w:spacing w:line="240" w:lineRule="exact"/>
                        <w:rPr>
                          <w:rFonts w:ascii="Arial" w:hAnsi="Arial" w:cs="Arial"/>
                          <w:b/>
                          <w:sz w:val="20"/>
                          <w:szCs w:val="20"/>
                          <w:u w:val="single"/>
                        </w:rPr>
                      </w:pPr>
                    </w:p>
                    <w:p w:rsidR="00780DD0" w:rsidRDefault="00780DD0" w:rsidP="00780DD0">
                      <w:pPr>
                        <w:tabs>
                          <w:tab w:val="left" w:pos="1170"/>
                        </w:tabs>
                        <w:spacing w:line="240" w:lineRule="exact"/>
                        <w:rPr>
                          <w:rFonts w:ascii="Arial" w:hAnsi="Arial" w:cs="Arial"/>
                          <w:b/>
                          <w:sz w:val="20"/>
                          <w:szCs w:val="20"/>
                          <w:u w:val="single"/>
                        </w:rPr>
                      </w:pPr>
                    </w:p>
                    <w:p w:rsidR="00780DD0" w:rsidRDefault="00780DD0" w:rsidP="00780DD0">
                      <w:pPr>
                        <w:spacing w:line="276" w:lineRule="auto"/>
                        <w:jc w:val="center"/>
                        <w:rPr>
                          <w:rFonts w:ascii="Arial" w:hAnsi="Arial"/>
                          <w:bCs/>
                          <w:i/>
                          <w:sz w:val="20"/>
                          <w:szCs w:val="20"/>
                          <w:u w:val="single"/>
                        </w:rPr>
                      </w:pPr>
                      <w:r>
                        <w:rPr>
                          <w:rFonts w:ascii="Arial" w:hAnsi="Arial"/>
                          <w:b/>
                          <w:bCs/>
                          <w:i/>
                          <w:sz w:val="20"/>
                          <w:szCs w:val="20"/>
                          <w:u w:val="single"/>
                        </w:rPr>
                        <w:t xml:space="preserve">*If Insurance Agent Information is not provided, </w:t>
                      </w:r>
                      <w:r w:rsidR="006A5AEE">
                        <w:rPr>
                          <w:rFonts w:ascii="Arial" w:hAnsi="Arial"/>
                          <w:b/>
                          <w:bCs/>
                          <w:i/>
                          <w:sz w:val="20"/>
                          <w:szCs w:val="20"/>
                          <w:u w:val="single"/>
                        </w:rPr>
                        <w:t>The City</w:t>
                      </w:r>
                      <w:r>
                        <w:rPr>
                          <w:rFonts w:ascii="Arial" w:hAnsi="Arial"/>
                          <w:b/>
                          <w:bCs/>
                          <w:i/>
                          <w:sz w:val="20"/>
                          <w:szCs w:val="20"/>
                          <w:u w:val="single"/>
                        </w:rPr>
                        <w:t xml:space="preserve"> will contact the Food Vendor</w:t>
                      </w:r>
                    </w:p>
                    <w:p w:rsidR="00780DD0" w:rsidRDefault="00780DD0" w:rsidP="00780DD0">
                      <w:pPr>
                        <w:rPr>
                          <w:b/>
                          <w:u w:val="single"/>
                        </w:rPr>
                      </w:pPr>
                    </w:p>
                  </w:txbxContent>
                </v:textbox>
                <w10:wrap type="tight"/>
              </v:shape>
            </w:pict>
          </mc:Fallback>
        </mc:AlternateContent>
      </w:r>
    </w:p>
    <w:p w:rsidR="0083783E" w:rsidRPr="00580ACF" w:rsidRDefault="0083783E" w:rsidP="0083783E">
      <w:pPr>
        <w:rPr>
          <w:rFonts w:ascii="Arial" w:hAnsi="Arial"/>
          <w:b/>
          <w:bCs/>
          <w:sz w:val="20"/>
          <w:szCs w:val="20"/>
          <w:u w:val="single"/>
        </w:rPr>
      </w:pPr>
      <w:r w:rsidRPr="00580ACF">
        <w:rPr>
          <w:rFonts w:ascii="Arial" w:hAnsi="Arial"/>
          <w:b/>
          <w:bCs/>
          <w:sz w:val="20"/>
          <w:szCs w:val="20"/>
          <w:u w:val="single"/>
        </w:rPr>
        <w:t>Miscellaneous</w:t>
      </w:r>
    </w:p>
    <w:p w:rsidR="0083783E" w:rsidRPr="00580ACF" w:rsidRDefault="0083783E" w:rsidP="0083783E">
      <w:pPr>
        <w:rPr>
          <w:rFonts w:ascii="Arial" w:hAnsi="Arial"/>
          <w:sz w:val="20"/>
          <w:szCs w:val="20"/>
        </w:rPr>
      </w:pPr>
      <w:r w:rsidRPr="00580ACF">
        <w:rPr>
          <w:rFonts w:ascii="Arial" w:hAnsi="Arial"/>
          <w:sz w:val="20"/>
          <w:szCs w:val="20"/>
        </w:rPr>
        <w:t xml:space="preserve">Approval of the insurance by the City of Bowling Green shall not in any way relieve or decrease the liability of the </w:t>
      </w:r>
      <w:bookmarkStart w:id="0" w:name="_GoBack"/>
      <w:bookmarkEnd w:id="0"/>
      <w:r w:rsidR="002F35C5">
        <w:rPr>
          <w:rFonts w:ascii="Arial" w:hAnsi="Arial"/>
          <w:sz w:val="20"/>
          <w:szCs w:val="20"/>
        </w:rPr>
        <w:t>Food Vendor</w:t>
      </w:r>
      <w:r w:rsidRPr="00580ACF">
        <w:rPr>
          <w:rFonts w:ascii="Arial" w:hAnsi="Arial"/>
          <w:sz w:val="20"/>
          <w:szCs w:val="20"/>
        </w:rPr>
        <w:t xml:space="preserve"> hereunder. It is expressly understood that the City of Bowling Green does not in any way represent that the specified Limits of Liability or coverage or policy forms are sufficient or adequate to protect the in</w:t>
      </w:r>
      <w:r w:rsidRPr="00580ACF">
        <w:rPr>
          <w:rFonts w:ascii="Arial" w:hAnsi="Arial"/>
          <w:sz w:val="20"/>
          <w:szCs w:val="20"/>
        </w:rPr>
        <w:softHyphen/>
        <w:t xml:space="preserve">terest or liabilities of the </w:t>
      </w:r>
      <w:r w:rsidR="002F35C5">
        <w:rPr>
          <w:rFonts w:ascii="Arial" w:hAnsi="Arial"/>
          <w:sz w:val="20"/>
          <w:szCs w:val="20"/>
        </w:rPr>
        <w:t>Food Vendor</w:t>
      </w:r>
      <w:r w:rsidRPr="00580ACF">
        <w:rPr>
          <w:rFonts w:ascii="Arial" w:hAnsi="Arial"/>
          <w:sz w:val="20"/>
          <w:szCs w:val="20"/>
        </w:rPr>
        <w:t xml:space="preserve">.  The City shall not be obligated to review such insurance certificates, policies and endorsements, or to advise </w:t>
      </w:r>
      <w:r w:rsidR="002F35C5">
        <w:rPr>
          <w:rFonts w:ascii="Arial" w:hAnsi="Arial"/>
          <w:sz w:val="20"/>
          <w:szCs w:val="20"/>
        </w:rPr>
        <w:t>Food Vendor</w:t>
      </w:r>
      <w:r w:rsidRPr="00580ACF">
        <w:rPr>
          <w:rFonts w:ascii="Arial" w:hAnsi="Arial"/>
          <w:sz w:val="20"/>
          <w:szCs w:val="20"/>
        </w:rPr>
        <w:t xml:space="preserve"> of any deficiencies in such documents, and such receipt shall not relieve the </w:t>
      </w:r>
      <w:r w:rsidR="002F35C5">
        <w:rPr>
          <w:rFonts w:ascii="Arial" w:hAnsi="Arial"/>
          <w:sz w:val="20"/>
          <w:szCs w:val="20"/>
        </w:rPr>
        <w:t>Food Vendor</w:t>
      </w:r>
      <w:r w:rsidRPr="00580ACF">
        <w:rPr>
          <w:rFonts w:ascii="Arial" w:hAnsi="Arial"/>
          <w:sz w:val="20"/>
          <w:szCs w:val="20"/>
        </w:rPr>
        <w:t xml:space="preserve"> from or be deemed a waiver of the City’s right to insist on strict fulfillment of </w:t>
      </w:r>
      <w:r w:rsidR="002F35C5">
        <w:rPr>
          <w:rFonts w:ascii="Arial" w:hAnsi="Arial"/>
          <w:sz w:val="20"/>
          <w:szCs w:val="20"/>
        </w:rPr>
        <w:t>Food Vendor</w:t>
      </w:r>
      <w:r w:rsidRPr="00580ACF">
        <w:rPr>
          <w:rFonts w:ascii="Arial" w:hAnsi="Arial"/>
          <w:sz w:val="20"/>
          <w:szCs w:val="20"/>
        </w:rPr>
        <w:t>’s obligations herein.</w:t>
      </w:r>
    </w:p>
    <w:p w:rsidR="0083783E" w:rsidRPr="00146A0B" w:rsidRDefault="0083783E" w:rsidP="0083783E">
      <w:pPr>
        <w:rPr>
          <w:rFonts w:ascii="Arial" w:hAnsi="Arial"/>
          <w:sz w:val="22"/>
          <w:szCs w:val="22"/>
        </w:rPr>
      </w:pPr>
    </w:p>
    <w:p w:rsidR="00780DD0" w:rsidRDefault="00780DD0" w:rsidP="0083783E">
      <w:pPr>
        <w:rPr>
          <w:rFonts w:ascii="Arial" w:hAnsi="Arial"/>
          <w:b/>
          <w:bCs/>
          <w:sz w:val="20"/>
          <w:szCs w:val="20"/>
          <w:u w:val="single"/>
        </w:rPr>
      </w:pPr>
    </w:p>
    <w:p w:rsidR="0083783E" w:rsidRPr="00580ACF" w:rsidRDefault="0083783E" w:rsidP="0083783E">
      <w:pPr>
        <w:rPr>
          <w:rFonts w:ascii="Arial" w:hAnsi="Arial"/>
          <w:b/>
          <w:bCs/>
          <w:sz w:val="20"/>
          <w:szCs w:val="20"/>
          <w:u w:val="single"/>
        </w:rPr>
      </w:pPr>
      <w:r w:rsidRPr="00580ACF">
        <w:rPr>
          <w:rFonts w:ascii="Arial" w:hAnsi="Arial"/>
          <w:b/>
          <w:bCs/>
          <w:sz w:val="20"/>
          <w:szCs w:val="20"/>
          <w:u w:val="single"/>
        </w:rPr>
        <w:t>OSHA/EPA Regulatory Compliance</w:t>
      </w:r>
    </w:p>
    <w:p w:rsidR="0083783E" w:rsidRPr="00580ACF" w:rsidRDefault="0083783E" w:rsidP="0083783E">
      <w:pPr>
        <w:rPr>
          <w:rFonts w:ascii="Arial" w:hAnsi="Arial"/>
          <w:sz w:val="20"/>
          <w:szCs w:val="20"/>
        </w:rPr>
      </w:pPr>
      <w:r w:rsidRPr="00580ACF">
        <w:rPr>
          <w:rFonts w:ascii="Arial" w:hAnsi="Arial"/>
          <w:sz w:val="20"/>
          <w:szCs w:val="20"/>
        </w:rPr>
        <w:t xml:space="preserve">The </w:t>
      </w:r>
      <w:r w:rsidR="002F35C5">
        <w:rPr>
          <w:rFonts w:ascii="Arial" w:hAnsi="Arial"/>
          <w:sz w:val="20"/>
          <w:szCs w:val="20"/>
        </w:rPr>
        <w:t>Food Vendor</w:t>
      </w:r>
      <w:r w:rsidRPr="00580ACF">
        <w:rPr>
          <w:rFonts w:ascii="Arial" w:hAnsi="Arial"/>
          <w:sz w:val="20"/>
          <w:szCs w:val="20"/>
        </w:rPr>
        <w:t xml:space="preserve"> entering into a contract agrees to comply with all applicable Federal and State OSHA/EPA laws, rules and regulations.  The </w:t>
      </w:r>
      <w:r w:rsidR="002F35C5">
        <w:rPr>
          <w:rFonts w:ascii="Arial" w:hAnsi="Arial"/>
          <w:sz w:val="20"/>
          <w:szCs w:val="20"/>
        </w:rPr>
        <w:t>Food Vendor</w:t>
      </w:r>
      <w:r w:rsidRPr="00580ACF">
        <w:rPr>
          <w:rFonts w:ascii="Arial" w:hAnsi="Arial"/>
          <w:sz w:val="20"/>
          <w:szCs w:val="20"/>
        </w:rPr>
        <w:t xml:space="preserve"> entering into the contract shall have a safety policy based upon applicable regulatory standards, a copy of which may be obtained by the City Safety/Training Manager.  </w:t>
      </w:r>
    </w:p>
    <w:p w:rsidR="0083783E" w:rsidRPr="00580ACF" w:rsidRDefault="0083783E" w:rsidP="0083783E">
      <w:pPr>
        <w:tabs>
          <w:tab w:val="left" w:pos="360"/>
        </w:tabs>
        <w:rPr>
          <w:rFonts w:ascii="Arial" w:hAnsi="Arial"/>
          <w:sz w:val="20"/>
          <w:szCs w:val="20"/>
        </w:rPr>
      </w:pPr>
    </w:p>
    <w:p w:rsidR="0083783E" w:rsidRPr="00580ACF" w:rsidRDefault="0083783E" w:rsidP="0083783E">
      <w:pPr>
        <w:tabs>
          <w:tab w:val="left" w:pos="360"/>
        </w:tabs>
        <w:rPr>
          <w:rFonts w:ascii="Arial" w:hAnsi="Arial"/>
          <w:sz w:val="20"/>
          <w:szCs w:val="20"/>
        </w:rPr>
      </w:pPr>
    </w:p>
    <w:p w:rsidR="0083783E" w:rsidRPr="00580ACF" w:rsidRDefault="0083783E" w:rsidP="0083783E">
      <w:pPr>
        <w:tabs>
          <w:tab w:val="left" w:pos="360"/>
        </w:tabs>
        <w:rPr>
          <w:rFonts w:ascii="Arial" w:hAnsi="Arial"/>
          <w:b/>
          <w:sz w:val="20"/>
          <w:szCs w:val="20"/>
        </w:rPr>
      </w:pPr>
    </w:p>
    <w:p w:rsidR="0083783E" w:rsidRPr="00580ACF" w:rsidRDefault="0083783E" w:rsidP="0083783E">
      <w:pPr>
        <w:tabs>
          <w:tab w:val="left" w:pos="360"/>
        </w:tabs>
        <w:rPr>
          <w:rFonts w:ascii="Arial" w:hAnsi="Arial"/>
          <w:b/>
          <w:sz w:val="20"/>
          <w:szCs w:val="20"/>
        </w:rPr>
      </w:pPr>
    </w:p>
    <w:p w:rsidR="0083783E" w:rsidRPr="00580ACF" w:rsidRDefault="0083783E" w:rsidP="0083783E">
      <w:pPr>
        <w:tabs>
          <w:tab w:val="left" w:pos="360"/>
        </w:tabs>
        <w:rPr>
          <w:rFonts w:ascii="Arial" w:hAnsi="Arial"/>
          <w:b/>
          <w:sz w:val="20"/>
          <w:szCs w:val="20"/>
        </w:rPr>
      </w:pPr>
      <w:r w:rsidRPr="00580ACF">
        <w:rPr>
          <w:rFonts w:ascii="Arial" w:hAnsi="Arial"/>
          <w:b/>
          <w:sz w:val="20"/>
          <w:szCs w:val="20"/>
        </w:rPr>
        <w:t xml:space="preserve">Authorized </w:t>
      </w:r>
      <w:r w:rsidR="002F35C5">
        <w:rPr>
          <w:rFonts w:ascii="Arial" w:hAnsi="Arial"/>
          <w:b/>
          <w:sz w:val="20"/>
          <w:szCs w:val="20"/>
        </w:rPr>
        <w:t>Food Vendor</w:t>
      </w:r>
      <w:r w:rsidR="00140B00">
        <w:rPr>
          <w:rFonts w:ascii="Arial" w:hAnsi="Arial"/>
          <w:b/>
          <w:sz w:val="20"/>
          <w:szCs w:val="20"/>
        </w:rPr>
        <w:t xml:space="preserve"> </w:t>
      </w:r>
      <w:r w:rsidR="002F35C5">
        <w:rPr>
          <w:rFonts w:ascii="Arial" w:hAnsi="Arial"/>
          <w:b/>
          <w:sz w:val="20"/>
          <w:szCs w:val="20"/>
        </w:rPr>
        <w:t>S</w:t>
      </w:r>
      <w:r w:rsidR="00B57F61">
        <w:rPr>
          <w:rFonts w:ascii="Arial" w:hAnsi="Arial"/>
          <w:b/>
          <w:sz w:val="20"/>
          <w:szCs w:val="20"/>
        </w:rPr>
        <w:t xml:space="preserve">ignature: </w:t>
      </w:r>
      <w:r w:rsidR="00B57F61">
        <w:rPr>
          <w:rFonts w:ascii="Arial" w:hAnsi="Arial"/>
          <w:b/>
          <w:sz w:val="20"/>
          <w:szCs w:val="20"/>
          <w:u w:val="single"/>
        </w:rPr>
        <w:tab/>
      </w:r>
      <w:r w:rsidR="00B57F61">
        <w:rPr>
          <w:rFonts w:ascii="Arial" w:hAnsi="Arial"/>
          <w:b/>
          <w:sz w:val="20"/>
          <w:szCs w:val="20"/>
          <w:u w:val="single"/>
        </w:rPr>
        <w:tab/>
      </w:r>
      <w:r w:rsidR="00B57F61">
        <w:rPr>
          <w:rFonts w:ascii="Arial" w:hAnsi="Arial"/>
          <w:b/>
          <w:sz w:val="20"/>
          <w:szCs w:val="20"/>
          <w:u w:val="single"/>
        </w:rPr>
        <w:tab/>
      </w:r>
      <w:r w:rsidR="00B57F61">
        <w:rPr>
          <w:rFonts w:ascii="Arial" w:hAnsi="Arial"/>
          <w:b/>
          <w:sz w:val="20"/>
          <w:szCs w:val="20"/>
          <w:u w:val="single"/>
        </w:rPr>
        <w:tab/>
      </w:r>
      <w:r w:rsidR="00B57F61">
        <w:rPr>
          <w:rFonts w:ascii="Arial" w:hAnsi="Arial"/>
          <w:b/>
          <w:sz w:val="20"/>
          <w:szCs w:val="20"/>
          <w:u w:val="single"/>
        </w:rPr>
        <w:tab/>
      </w:r>
      <w:r w:rsidRPr="00580ACF">
        <w:rPr>
          <w:rFonts w:ascii="Arial" w:hAnsi="Arial"/>
          <w:b/>
          <w:sz w:val="20"/>
          <w:szCs w:val="20"/>
        </w:rPr>
        <w:t xml:space="preserve"> Date: </w:t>
      </w:r>
      <w:r w:rsidR="00B57F61">
        <w:rPr>
          <w:rFonts w:ascii="Arial" w:hAnsi="Arial"/>
          <w:b/>
          <w:sz w:val="20"/>
          <w:szCs w:val="20"/>
          <w:u w:val="single"/>
        </w:rPr>
        <w:tab/>
      </w:r>
      <w:r w:rsidR="00B57F61">
        <w:rPr>
          <w:rFonts w:ascii="Arial" w:hAnsi="Arial"/>
          <w:b/>
          <w:sz w:val="20"/>
          <w:szCs w:val="20"/>
          <w:u w:val="single"/>
        </w:rPr>
        <w:tab/>
      </w:r>
      <w:r w:rsidR="00B57F61">
        <w:rPr>
          <w:rFonts w:ascii="Arial" w:hAnsi="Arial"/>
          <w:b/>
          <w:sz w:val="20"/>
          <w:szCs w:val="20"/>
          <w:u w:val="single"/>
        </w:rPr>
        <w:tab/>
      </w:r>
    </w:p>
    <w:p w:rsidR="0083783E" w:rsidRPr="00580ACF" w:rsidRDefault="0083783E" w:rsidP="0083783E">
      <w:pPr>
        <w:rPr>
          <w:rFonts w:ascii="Arial" w:hAnsi="Arial"/>
          <w:i/>
          <w:sz w:val="20"/>
          <w:szCs w:val="20"/>
        </w:rPr>
      </w:pPr>
      <w:r w:rsidRPr="00580ACF">
        <w:rPr>
          <w:rFonts w:ascii="Arial" w:hAnsi="Arial"/>
          <w:i/>
          <w:sz w:val="20"/>
          <w:szCs w:val="20"/>
        </w:rPr>
        <w:t xml:space="preserve">It is expressly understood that no employer/employee relationship is created by this agreement nor does it cause </w:t>
      </w:r>
      <w:r w:rsidR="002F35C5">
        <w:rPr>
          <w:rFonts w:ascii="Arial" w:hAnsi="Arial"/>
          <w:i/>
          <w:sz w:val="20"/>
          <w:szCs w:val="20"/>
        </w:rPr>
        <w:t>Food Vendor</w:t>
      </w:r>
      <w:r w:rsidRPr="00580ACF">
        <w:rPr>
          <w:rFonts w:ascii="Arial" w:hAnsi="Arial"/>
          <w:i/>
          <w:sz w:val="20"/>
          <w:szCs w:val="20"/>
        </w:rPr>
        <w:t xml:space="preserve"> to be an officer or official of the City of Bowling Green.  By executing this agreement, the parties hereto certify that its performance will not constitute or establish a violation of any statutory or common law principle pertaining to conflict of interest, nor will it cause unlawful benefit or gain to be derived by either party.</w:t>
      </w:r>
    </w:p>
    <w:sectPr w:rsidR="0083783E" w:rsidRPr="00580ACF" w:rsidSect="007F7B4F">
      <w:headerReference w:type="default" r:id="rId7"/>
      <w:pgSz w:w="12240" w:h="15840"/>
      <w:pgMar w:top="1440" w:right="900" w:bottom="5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86" w:rsidRDefault="008F5586" w:rsidP="00810FD9">
      <w:r>
        <w:separator/>
      </w:r>
    </w:p>
  </w:endnote>
  <w:endnote w:type="continuationSeparator" w:id="0">
    <w:p w:rsidR="008F5586" w:rsidRDefault="008F5586" w:rsidP="0081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86" w:rsidRDefault="008F5586" w:rsidP="00810FD9">
      <w:r>
        <w:separator/>
      </w:r>
    </w:p>
  </w:footnote>
  <w:footnote w:type="continuationSeparator" w:id="0">
    <w:p w:rsidR="008F5586" w:rsidRDefault="008F5586" w:rsidP="0081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9288"/>
      <w:gridCol w:w="1152"/>
    </w:tblGrid>
    <w:tr w:rsidR="00810FD9">
      <w:tc>
        <w:tcPr>
          <w:tcW w:w="0" w:type="auto"/>
          <w:tcBorders>
            <w:right w:val="single" w:sz="6" w:space="0" w:color="000000" w:themeColor="text1"/>
          </w:tcBorders>
        </w:tcPr>
        <w:sdt>
          <w:sdtPr>
            <w:alias w:val="Company"/>
            <w:id w:val="78735422"/>
            <w:placeholder>
              <w:docPart w:val="0BB0998E140E4177BA7963859BCCE662"/>
            </w:placeholder>
            <w:dataBinding w:prefixMappings="xmlns:ns0='http://schemas.openxmlformats.org/officeDocument/2006/extended-properties'" w:xpath="/ns0:Properties[1]/ns0:Company[1]" w:storeItemID="{6668398D-A668-4E3E-A5EB-62B293D839F1}"/>
            <w:text/>
          </w:sdtPr>
          <w:sdtEndPr/>
          <w:sdtContent>
            <w:p w:rsidR="00810FD9" w:rsidRDefault="00810FD9" w:rsidP="00810FD9">
              <w:pPr>
                <w:pStyle w:val="Header"/>
              </w:pPr>
              <w:r>
                <w:t>City of Bowling Green</w:t>
              </w:r>
            </w:p>
          </w:sdtContent>
        </w:sdt>
        <w:sdt>
          <w:sdtPr>
            <w:rPr>
              <w:b/>
              <w:bCs/>
            </w:rPr>
            <w:alias w:val="Title"/>
            <w:id w:val="78735415"/>
            <w:placeholder>
              <w:docPart w:val="BD6E193CB2954DE194D85A9C879A3C26"/>
            </w:placeholder>
            <w:dataBinding w:prefixMappings="xmlns:ns0='http://schemas.openxmlformats.org/package/2006/metadata/core-properties' xmlns:ns1='http://purl.org/dc/elements/1.1/'" w:xpath="/ns0:coreProperties[1]/ns1:title[1]" w:storeItemID="{6C3C8BC8-F283-45AE-878A-BAB7291924A1}"/>
            <w:text/>
          </w:sdtPr>
          <w:sdtEndPr/>
          <w:sdtContent>
            <w:p w:rsidR="00810FD9" w:rsidRDefault="002F35C5" w:rsidP="002F35C5">
              <w:pPr>
                <w:pStyle w:val="Header"/>
                <w:rPr>
                  <w:b/>
                  <w:bCs/>
                </w:rPr>
              </w:pPr>
              <w:r>
                <w:rPr>
                  <w:b/>
                  <w:bCs/>
                </w:rPr>
                <w:t>Food Vendor – FV</w:t>
              </w:r>
              <w:r w:rsidR="0021158F">
                <w:rPr>
                  <w:b/>
                  <w:bCs/>
                </w:rPr>
                <w:t>1</w:t>
              </w:r>
            </w:p>
          </w:sdtContent>
        </w:sdt>
      </w:tc>
      <w:tc>
        <w:tcPr>
          <w:tcW w:w="1152" w:type="dxa"/>
          <w:tcBorders>
            <w:left w:val="single" w:sz="6" w:space="0" w:color="000000" w:themeColor="text1"/>
          </w:tcBorders>
        </w:tcPr>
        <w:p w:rsidR="00810FD9" w:rsidRDefault="00810FD9">
          <w:pPr>
            <w:pStyle w:val="Header"/>
            <w:rPr>
              <w:b/>
              <w:bCs/>
            </w:rPr>
          </w:pPr>
          <w:r>
            <w:t xml:space="preserve">Page </w:t>
          </w:r>
          <w:r>
            <w:fldChar w:fldCharType="begin"/>
          </w:r>
          <w:r>
            <w:instrText xml:space="preserve"> PAGE   \* MERGEFORMAT </w:instrText>
          </w:r>
          <w:r>
            <w:fldChar w:fldCharType="separate"/>
          </w:r>
          <w:r w:rsidR="006A5AEE">
            <w:rPr>
              <w:noProof/>
            </w:rPr>
            <w:t>3</w:t>
          </w:r>
          <w:r>
            <w:rPr>
              <w:noProof/>
            </w:rPr>
            <w:fldChar w:fldCharType="end"/>
          </w:r>
        </w:p>
      </w:tc>
    </w:tr>
  </w:tbl>
  <w:p w:rsidR="00810FD9" w:rsidRDefault="00810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7BA"/>
    <w:multiLevelType w:val="hybridMultilevel"/>
    <w:tmpl w:val="214CDD60"/>
    <w:lvl w:ilvl="0" w:tplc="9610785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3E"/>
    <w:rsid w:val="000412B2"/>
    <w:rsid w:val="00057FDC"/>
    <w:rsid w:val="00135BAC"/>
    <w:rsid w:val="00140B00"/>
    <w:rsid w:val="001562AF"/>
    <w:rsid w:val="0018726E"/>
    <w:rsid w:val="001B1D43"/>
    <w:rsid w:val="001E37CB"/>
    <w:rsid w:val="001F4537"/>
    <w:rsid w:val="0020275A"/>
    <w:rsid w:val="00204516"/>
    <w:rsid w:val="0021158F"/>
    <w:rsid w:val="002967DC"/>
    <w:rsid w:val="002B1D5C"/>
    <w:rsid w:val="002D41A6"/>
    <w:rsid w:val="002D74A2"/>
    <w:rsid w:val="002F35C5"/>
    <w:rsid w:val="002F54D0"/>
    <w:rsid w:val="002F6F85"/>
    <w:rsid w:val="003B3157"/>
    <w:rsid w:val="00453211"/>
    <w:rsid w:val="00462870"/>
    <w:rsid w:val="004B52BA"/>
    <w:rsid w:val="00591887"/>
    <w:rsid w:val="00594962"/>
    <w:rsid w:val="005C0C7A"/>
    <w:rsid w:val="00666E79"/>
    <w:rsid w:val="006A5AEE"/>
    <w:rsid w:val="0071735B"/>
    <w:rsid w:val="00744884"/>
    <w:rsid w:val="0074660D"/>
    <w:rsid w:val="007665A6"/>
    <w:rsid w:val="00774836"/>
    <w:rsid w:val="00780DD0"/>
    <w:rsid w:val="0078132B"/>
    <w:rsid w:val="00782D34"/>
    <w:rsid w:val="007D3F44"/>
    <w:rsid w:val="007F7B4F"/>
    <w:rsid w:val="00810FD9"/>
    <w:rsid w:val="0083783E"/>
    <w:rsid w:val="008474FE"/>
    <w:rsid w:val="0087515F"/>
    <w:rsid w:val="00884B77"/>
    <w:rsid w:val="008A314A"/>
    <w:rsid w:val="008A6B2F"/>
    <w:rsid w:val="008F5586"/>
    <w:rsid w:val="00903827"/>
    <w:rsid w:val="00904EBE"/>
    <w:rsid w:val="0093199C"/>
    <w:rsid w:val="00986D92"/>
    <w:rsid w:val="009E1B64"/>
    <w:rsid w:val="00A25542"/>
    <w:rsid w:val="00A562C5"/>
    <w:rsid w:val="00A62EAE"/>
    <w:rsid w:val="00B361E4"/>
    <w:rsid w:val="00B57F61"/>
    <w:rsid w:val="00BA0AF5"/>
    <w:rsid w:val="00BD41EE"/>
    <w:rsid w:val="00BF1C7A"/>
    <w:rsid w:val="00C14632"/>
    <w:rsid w:val="00C25798"/>
    <w:rsid w:val="00C779A0"/>
    <w:rsid w:val="00D03886"/>
    <w:rsid w:val="00D50920"/>
    <w:rsid w:val="00D652E0"/>
    <w:rsid w:val="00DA659C"/>
    <w:rsid w:val="00EA7244"/>
    <w:rsid w:val="00EB19AC"/>
    <w:rsid w:val="00EF3910"/>
    <w:rsid w:val="00F01FB3"/>
    <w:rsid w:val="00F1238D"/>
    <w:rsid w:val="00F406C7"/>
    <w:rsid w:val="00FB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2B30"/>
  <w15:docId w15:val="{F8A49331-1274-4829-A570-5ADEAD7E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94962"/>
    <w:pPr>
      <w:keepNext/>
      <w:tabs>
        <w:tab w:val="left" w:pos="720"/>
        <w:tab w:val="left" w:pos="1440"/>
      </w:tabs>
      <w:spacing w:line="240" w:lineRule="exact"/>
      <w:ind w:left="2160" w:hanging="2160"/>
      <w:jc w:val="center"/>
      <w:outlineLvl w:val="0"/>
    </w:pPr>
    <w:rPr>
      <w:rFonts w:ascii="Arial" w:hAnsi="Arial" w:cs="Arial"/>
      <w:b/>
      <w:bCs/>
      <w:sz w:val="20"/>
      <w:szCs w:val="20"/>
      <w:u w:val="single"/>
    </w:rPr>
  </w:style>
  <w:style w:type="paragraph" w:styleId="Heading2">
    <w:name w:val="heading 2"/>
    <w:basedOn w:val="Normal"/>
    <w:next w:val="Normal"/>
    <w:link w:val="Heading2Char"/>
    <w:uiPriority w:val="9"/>
    <w:semiHidden/>
    <w:unhideWhenUsed/>
    <w:qFormat/>
    <w:rsid w:val="00780D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80D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80DD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80DD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80D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783E"/>
    <w:pPr>
      <w:widowControl w:val="0"/>
      <w:tabs>
        <w:tab w:val="left" w:pos="-1920"/>
        <w:tab w:val="left" w:pos="-1800"/>
        <w:tab w:val="left" w:pos="-1680"/>
        <w:tab w:val="left" w:pos="-1560"/>
        <w:tab w:val="left" w:pos="-1440"/>
      </w:tabs>
      <w:autoSpaceDE w:val="0"/>
      <w:autoSpaceDN w:val="0"/>
      <w:adjustRightInd w:val="0"/>
      <w:jc w:val="both"/>
    </w:pPr>
    <w:rPr>
      <w:rFonts w:ascii="Univers" w:hAnsi="Univers"/>
      <w:sz w:val="20"/>
      <w:szCs w:val="20"/>
    </w:rPr>
  </w:style>
  <w:style w:type="character" w:customStyle="1" w:styleId="BodyTextChar">
    <w:name w:val="Body Text Char"/>
    <w:basedOn w:val="DefaultParagraphFont"/>
    <w:link w:val="BodyText"/>
    <w:rsid w:val="0083783E"/>
    <w:rPr>
      <w:rFonts w:ascii="Univers" w:eastAsia="Times New Roman" w:hAnsi="Univers" w:cs="Times New Roman"/>
      <w:sz w:val="20"/>
      <w:szCs w:val="20"/>
    </w:rPr>
  </w:style>
  <w:style w:type="paragraph" w:styleId="ListParagraph">
    <w:name w:val="List Paragraph"/>
    <w:basedOn w:val="Normal"/>
    <w:uiPriority w:val="34"/>
    <w:qFormat/>
    <w:rsid w:val="0083783E"/>
    <w:pPr>
      <w:ind w:left="720"/>
      <w:contextualSpacing/>
    </w:pPr>
  </w:style>
  <w:style w:type="paragraph" w:styleId="Header">
    <w:name w:val="header"/>
    <w:basedOn w:val="Normal"/>
    <w:link w:val="HeaderChar"/>
    <w:uiPriority w:val="99"/>
    <w:unhideWhenUsed/>
    <w:rsid w:val="00810FD9"/>
    <w:pPr>
      <w:tabs>
        <w:tab w:val="center" w:pos="4680"/>
        <w:tab w:val="right" w:pos="9360"/>
      </w:tabs>
    </w:pPr>
  </w:style>
  <w:style w:type="character" w:customStyle="1" w:styleId="HeaderChar">
    <w:name w:val="Header Char"/>
    <w:basedOn w:val="DefaultParagraphFont"/>
    <w:link w:val="Header"/>
    <w:uiPriority w:val="99"/>
    <w:rsid w:val="00810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0FD9"/>
    <w:pPr>
      <w:tabs>
        <w:tab w:val="center" w:pos="4680"/>
        <w:tab w:val="right" w:pos="9360"/>
      </w:tabs>
    </w:pPr>
  </w:style>
  <w:style w:type="character" w:customStyle="1" w:styleId="FooterChar">
    <w:name w:val="Footer Char"/>
    <w:basedOn w:val="DefaultParagraphFont"/>
    <w:link w:val="Footer"/>
    <w:uiPriority w:val="99"/>
    <w:rsid w:val="00810F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FD9"/>
    <w:rPr>
      <w:rFonts w:ascii="Tahoma" w:hAnsi="Tahoma" w:cs="Tahoma"/>
      <w:sz w:val="16"/>
      <w:szCs w:val="16"/>
    </w:rPr>
  </w:style>
  <w:style w:type="character" w:customStyle="1" w:styleId="BalloonTextChar">
    <w:name w:val="Balloon Text Char"/>
    <w:basedOn w:val="DefaultParagraphFont"/>
    <w:link w:val="BalloonText"/>
    <w:uiPriority w:val="99"/>
    <w:semiHidden/>
    <w:rsid w:val="00810FD9"/>
    <w:rPr>
      <w:rFonts w:ascii="Tahoma" w:eastAsia="Times New Roman" w:hAnsi="Tahoma" w:cs="Tahoma"/>
      <w:sz w:val="16"/>
      <w:szCs w:val="16"/>
    </w:rPr>
  </w:style>
  <w:style w:type="character" w:customStyle="1" w:styleId="Heading1Char">
    <w:name w:val="Heading 1 Char"/>
    <w:basedOn w:val="DefaultParagraphFont"/>
    <w:link w:val="Heading1"/>
    <w:uiPriority w:val="9"/>
    <w:rsid w:val="00594962"/>
    <w:rPr>
      <w:rFonts w:ascii="Arial" w:eastAsia="Times New Roman" w:hAnsi="Arial" w:cs="Arial"/>
      <w:b/>
      <w:bCs/>
      <w:sz w:val="20"/>
      <w:szCs w:val="20"/>
      <w:u w:val="single"/>
    </w:rPr>
  </w:style>
  <w:style w:type="character" w:customStyle="1" w:styleId="Heading2Char">
    <w:name w:val="Heading 2 Char"/>
    <w:basedOn w:val="DefaultParagraphFont"/>
    <w:link w:val="Heading2"/>
    <w:uiPriority w:val="9"/>
    <w:semiHidden/>
    <w:rsid w:val="00780DD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80DD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780DD0"/>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780DD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780DD0"/>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uiPriority w:val="99"/>
    <w:unhideWhenUsed/>
    <w:rsid w:val="00780DD0"/>
    <w:pPr>
      <w:spacing w:after="120" w:line="480" w:lineRule="auto"/>
    </w:pPr>
  </w:style>
  <w:style w:type="character" w:customStyle="1" w:styleId="BodyText2Char">
    <w:name w:val="Body Text 2 Char"/>
    <w:basedOn w:val="DefaultParagraphFont"/>
    <w:link w:val="BodyText2"/>
    <w:uiPriority w:val="99"/>
    <w:rsid w:val="00780D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635">
      <w:bodyDiv w:val="1"/>
      <w:marLeft w:val="0"/>
      <w:marRight w:val="0"/>
      <w:marTop w:val="0"/>
      <w:marBottom w:val="0"/>
      <w:divBdr>
        <w:top w:val="none" w:sz="0" w:space="0" w:color="auto"/>
        <w:left w:val="none" w:sz="0" w:space="0" w:color="auto"/>
        <w:bottom w:val="none" w:sz="0" w:space="0" w:color="auto"/>
        <w:right w:val="none" w:sz="0" w:space="0" w:color="auto"/>
      </w:divBdr>
    </w:div>
    <w:div w:id="14464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B0998E140E4177BA7963859BCCE662"/>
        <w:category>
          <w:name w:val="General"/>
          <w:gallery w:val="placeholder"/>
        </w:category>
        <w:types>
          <w:type w:val="bbPlcHdr"/>
        </w:types>
        <w:behaviors>
          <w:behavior w:val="content"/>
        </w:behaviors>
        <w:guid w:val="{C28491F6-F7B8-4221-A686-C2AC85C7276E}"/>
      </w:docPartPr>
      <w:docPartBody>
        <w:p w:rsidR="00A426A3" w:rsidRDefault="00E64D8F" w:rsidP="00E64D8F">
          <w:pPr>
            <w:pStyle w:val="0BB0998E140E4177BA7963859BCCE662"/>
          </w:pPr>
          <w:r>
            <w:t>[Type the company name]</w:t>
          </w:r>
        </w:p>
      </w:docPartBody>
    </w:docPart>
    <w:docPart>
      <w:docPartPr>
        <w:name w:val="BD6E193CB2954DE194D85A9C879A3C26"/>
        <w:category>
          <w:name w:val="General"/>
          <w:gallery w:val="placeholder"/>
        </w:category>
        <w:types>
          <w:type w:val="bbPlcHdr"/>
        </w:types>
        <w:behaviors>
          <w:behavior w:val="content"/>
        </w:behaviors>
        <w:guid w:val="{2E1F2AFF-B4A8-4F8C-AF19-AFD9A0CF7E0B}"/>
      </w:docPartPr>
      <w:docPartBody>
        <w:p w:rsidR="00A426A3" w:rsidRDefault="00E64D8F" w:rsidP="00E64D8F">
          <w:pPr>
            <w:pStyle w:val="BD6E193CB2954DE194D85A9C879A3C2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8F"/>
    <w:rsid w:val="00067ABE"/>
    <w:rsid w:val="00115CAD"/>
    <w:rsid w:val="001432B2"/>
    <w:rsid w:val="00145EDF"/>
    <w:rsid w:val="002D3885"/>
    <w:rsid w:val="003C3DDC"/>
    <w:rsid w:val="00555A09"/>
    <w:rsid w:val="005A35AE"/>
    <w:rsid w:val="006E0881"/>
    <w:rsid w:val="00A426A3"/>
    <w:rsid w:val="00B15A91"/>
    <w:rsid w:val="00BE02A9"/>
    <w:rsid w:val="00C42C67"/>
    <w:rsid w:val="00CA11D1"/>
    <w:rsid w:val="00E513AB"/>
    <w:rsid w:val="00E64D8F"/>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4A0D58E934C77B736D8B178CAEEB8">
    <w:name w:val="49D4A0D58E934C77B736D8B178CAEEB8"/>
    <w:rsid w:val="00E64D8F"/>
  </w:style>
  <w:style w:type="paragraph" w:customStyle="1" w:styleId="D0059549AC0049F89C47E630760EE42E">
    <w:name w:val="D0059549AC0049F89C47E630760EE42E"/>
    <w:rsid w:val="00E64D8F"/>
  </w:style>
  <w:style w:type="paragraph" w:customStyle="1" w:styleId="0BB0998E140E4177BA7963859BCCE662">
    <w:name w:val="0BB0998E140E4177BA7963859BCCE662"/>
    <w:rsid w:val="00E64D8F"/>
  </w:style>
  <w:style w:type="paragraph" w:customStyle="1" w:styleId="BD6E193CB2954DE194D85A9C879A3C26">
    <w:name w:val="BD6E193CB2954DE194D85A9C879A3C26"/>
    <w:rsid w:val="00E64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General Service Provider – GS1</vt:lpstr>
    </vt:vector>
  </TitlesOfParts>
  <Company>City of Bowling Green</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Vendor – FV1</dc:title>
  <dc:subject/>
  <dc:creator>admin</dc:creator>
  <cp:keywords/>
  <dc:description/>
  <cp:lastModifiedBy>Jennifer Edwards</cp:lastModifiedBy>
  <cp:revision>2</cp:revision>
  <dcterms:created xsi:type="dcterms:W3CDTF">2024-03-15T19:54:00Z</dcterms:created>
  <dcterms:modified xsi:type="dcterms:W3CDTF">2024-03-15T19:54:00Z</dcterms:modified>
</cp:coreProperties>
</file>